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0523A" w14:textId="2096BE33" w:rsidR="004E15CE" w:rsidRDefault="004E15CE" w:rsidP="004E15CE">
      <w:pPr>
        <w:jc w:val="right"/>
        <w:rPr>
          <w:b/>
          <w:bCs/>
        </w:rPr>
      </w:pPr>
      <w:r>
        <w:rPr>
          <w:noProof/>
        </w:rPr>
        <w:drawing>
          <wp:inline distT="0" distB="0" distL="0" distR="0" wp14:anchorId="69D16C89" wp14:editId="0547493A">
            <wp:extent cx="2175510" cy="98146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175510" cy="981462"/>
                    </a:xfrm>
                    <a:prstGeom prst="rect">
                      <a:avLst/>
                    </a:prstGeom>
                  </pic:spPr>
                </pic:pic>
              </a:graphicData>
            </a:graphic>
          </wp:inline>
        </w:drawing>
      </w:r>
    </w:p>
    <w:p w14:paraId="486A87F3" w14:textId="13E351BB" w:rsidR="004E15CE" w:rsidRDefault="005B45D5">
      <w:pPr>
        <w:rPr>
          <w:b/>
          <w:bCs/>
        </w:rPr>
      </w:pPr>
      <w:r w:rsidRPr="00FD3364">
        <w:rPr>
          <w:b/>
          <w:bCs/>
          <w:noProof/>
        </w:rPr>
        <mc:AlternateContent>
          <mc:Choice Requires="wps">
            <w:drawing>
              <wp:anchor distT="45720" distB="45720" distL="114300" distR="114300" simplePos="0" relativeHeight="251658240" behindDoc="0" locked="0" layoutInCell="1" allowOverlap="1" wp14:anchorId="58497C91" wp14:editId="429DD716">
                <wp:simplePos x="0" y="0"/>
                <wp:positionH relativeFrom="margin">
                  <wp:align>left</wp:align>
                </wp:positionH>
                <wp:positionV relativeFrom="paragraph">
                  <wp:posOffset>253365</wp:posOffset>
                </wp:positionV>
                <wp:extent cx="6248400" cy="844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44550"/>
                        </a:xfrm>
                        <a:prstGeom prst="rect">
                          <a:avLst/>
                        </a:prstGeom>
                        <a:solidFill>
                          <a:srgbClr val="FFFFFF"/>
                        </a:solidFill>
                        <a:ln w="9525">
                          <a:noFill/>
                          <a:miter lim="800000"/>
                          <a:headEnd/>
                          <a:tailEnd/>
                        </a:ln>
                      </wps:spPr>
                      <wps:txbx>
                        <w:txbxContent>
                          <w:p w14:paraId="2CC1465B" w14:textId="6832A2D5" w:rsidR="00A75C66" w:rsidRDefault="00A75C66" w:rsidP="00A75C66">
                            <w:pPr>
                              <w:rPr>
                                <w:rFonts w:ascii="Libre Franklin" w:hAnsi="Libre Franklin"/>
                                <w:b/>
                                <w:bCs/>
                                <w:color w:val="002060"/>
                                <w:sz w:val="32"/>
                                <w:szCs w:val="32"/>
                              </w:rPr>
                            </w:pPr>
                            <w:r w:rsidRPr="00A75C66">
                              <w:rPr>
                                <w:rFonts w:ascii="Libre Franklin" w:hAnsi="Libre Franklin"/>
                                <w:b/>
                                <w:bCs/>
                                <w:color w:val="002060"/>
                                <w:sz w:val="32"/>
                                <w:szCs w:val="32"/>
                              </w:rPr>
                              <w:t xml:space="preserve">Operations-only </w:t>
                            </w:r>
                            <w:r w:rsidR="0007302B">
                              <w:rPr>
                                <w:rFonts w:ascii="Libre Franklin" w:hAnsi="Libre Franklin"/>
                                <w:b/>
                                <w:bCs/>
                                <w:color w:val="002060"/>
                                <w:sz w:val="32"/>
                                <w:szCs w:val="32"/>
                              </w:rPr>
                              <w:t>C</w:t>
                            </w:r>
                            <w:r w:rsidRPr="00A75C66">
                              <w:rPr>
                                <w:rFonts w:ascii="Libre Franklin" w:hAnsi="Libre Franklin"/>
                                <w:b/>
                                <w:bCs/>
                                <w:color w:val="002060"/>
                                <w:sz w:val="32"/>
                                <w:szCs w:val="32"/>
                              </w:rPr>
                              <w:t xml:space="preserve">limate </w:t>
                            </w:r>
                            <w:r w:rsidR="0007302B">
                              <w:rPr>
                                <w:rFonts w:ascii="Libre Franklin" w:hAnsi="Libre Franklin"/>
                                <w:b/>
                                <w:bCs/>
                                <w:color w:val="002060"/>
                                <w:sz w:val="32"/>
                                <w:szCs w:val="32"/>
                              </w:rPr>
                              <w:t>A</w:t>
                            </w:r>
                            <w:r w:rsidRPr="00A75C66">
                              <w:rPr>
                                <w:rFonts w:ascii="Libre Franklin" w:hAnsi="Libre Franklin"/>
                                <w:b/>
                                <w:bCs/>
                                <w:color w:val="002060"/>
                                <w:sz w:val="32"/>
                                <w:szCs w:val="32"/>
                              </w:rPr>
                              <w:t xml:space="preserve">ction </w:t>
                            </w:r>
                            <w:r w:rsidR="0007302B">
                              <w:rPr>
                                <w:rFonts w:ascii="Libre Franklin" w:hAnsi="Libre Franklin"/>
                                <w:b/>
                                <w:bCs/>
                                <w:color w:val="002060"/>
                                <w:sz w:val="32"/>
                                <w:szCs w:val="32"/>
                              </w:rPr>
                              <w:t>P</w:t>
                            </w:r>
                            <w:r w:rsidRPr="00A75C66">
                              <w:rPr>
                                <w:rFonts w:ascii="Libre Franklin" w:hAnsi="Libre Franklin"/>
                                <w:b/>
                                <w:bCs/>
                                <w:color w:val="002060"/>
                                <w:sz w:val="32"/>
                                <w:szCs w:val="32"/>
                              </w:rPr>
                              <w:t>lan for Welsh councils</w:t>
                            </w:r>
                          </w:p>
                          <w:p w14:paraId="799DC61A" w14:textId="3C514DCB" w:rsidR="00457FA4" w:rsidRPr="005B45D5" w:rsidRDefault="00457FA4" w:rsidP="00A75C66">
                            <w:pPr>
                              <w:rPr>
                                <w:rFonts w:ascii="Libre Franklin" w:hAnsi="Libre Franklin"/>
                                <w:b/>
                                <w:bCs/>
                                <w:color w:val="002060"/>
                              </w:rPr>
                            </w:pPr>
                            <w:r w:rsidRPr="005B45D5">
                              <w:rPr>
                                <w:rFonts w:ascii="Libre Franklin" w:hAnsi="Libre Franklin"/>
                                <w:b/>
                                <w:bCs/>
                                <w:color w:val="002060"/>
                              </w:rPr>
                              <w:t xml:space="preserve">A </w:t>
                            </w:r>
                            <w:r w:rsidR="009062BC" w:rsidRPr="005B45D5">
                              <w:rPr>
                                <w:rFonts w:ascii="Libre Franklin" w:hAnsi="Libre Franklin"/>
                                <w:b/>
                                <w:bCs/>
                                <w:color w:val="002060"/>
                              </w:rPr>
                              <w:t>resource for Friends of</w:t>
                            </w:r>
                            <w:r w:rsidR="005B45D5" w:rsidRPr="005B45D5">
                              <w:rPr>
                                <w:rFonts w:ascii="Libre Franklin" w:hAnsi="Libre Franklin"/>
                                <w:b/>
                                <w:bCs/>
                                <w:color w:val="002060"/>
                              </w:rPr>
                              <w:t xml:space="preserve"> the Earth local groups and Climate Action Group</w:t>
                            </w:r>
                            <w:r w:rsidR="005B45D5">
                              <w:rPr>
                                <w:rFonts w:ascii="Libre Franklin" w:hAnsi="Libre Franklin"/>
                                <w:b/>
                                <w:bCs/>
                                <w:color w:val="002060"/>
                              </w:rPr>
                              <w:t>s</w:t>
                            </w:r>
                            <w:r w:rsidR="005B45D5" w:rsidRPr="005B45D5">
                              <w:rPr>
                                <w:rFonts w:ascii="Libre Franklin" w:hAnsi="Libre Franklin"/>
                                <w:b/>
                                <w:bCs/>
                                <w:color w:val="002060"/>
                              </w:rPr>
                              <w:t xml:space="preserve"> in Wales</w:t>
                            </w:r>
                          </w:p>
                          <w:p w14:paraId="653EB511" w14:textId="6C4BA336" w:rsidR="00FD3364" w:rsidRPr="00A75C66" w:rsidRDefault="00FD3364">
                            <w:pPr>
                              <w:rPr>
                                <w:rFonts w:ascii="Libre Franklin" w:hAnsi="Libre Franklin"/>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97C91" id="_x0000_t202" coordsize="21600,21600" o:spt="202" path="m,l,21600r21600,l21600,xe">
                <v:stroke joinstyle="miter"/>
                <v:path gradientshapeok="t" o:connecttype="rect"/>
              </v:shapetype>
              <v:shape id="Text Box 2" o:spid="_x0000_s1026" type="#_x0000_t202" style="position:absolute;margin-left:0;margin-top:19.95pt;width:492pt;height:6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" stroked="f">
                <v:textbox>
                  <w:txbxContent>
                    <w:p w14:paraId="2CC1465B" w14:textId="6832A2D5" w:rsidR="00A75C66" w:rsidRDefault="00A75C66" w:rsidP="00A75C66">
                      <w:pPr>
                        <w:rPr>
                          <w:rFonts w:ascii="Libre Franklin" w:hAnsi="Libre Franklin"/>
                          <w:b/>
                          <w:bCs/>
                          <w:color w:val="002060"/>
                          <w:sz w:val="32"/>
                          <w:szCs w:val="32"/>
                        </w:rPr>
                      </w:pPr>
                      <w:r w:rsidRPr="00A75C66">
                        <w:rPr>
                          <w:rFonts w:ascii="Libre Franklin" w:hAnsi="Libre Franklin"/>
                          <w:b/>
                          <w:bCs/>
                          <w:color w:val="002060"/>
                          <w:sz w:val="32"/>
                          <w:szCs w:val="32"/>
                        </w:rPr>
                        <w:t xml:space="preserve">Operations-only </w:t>
                      </w:r>
                      <w:r w:rsidR="0007302B">
                        <w:rPr>
                          <w:rFonts w:ascii="Libre Franklin" w:hAnsi="Libre Franklin"/>
                          <w:b/>
                          <w:bCs/>
                          <w:color w:val="002060"/>
                          <w:sz w:val="32"/>
                          <w:szCs w:val="32"/>
                        </w:rPr>
                        <w:t>C</w:t>
                      </w:r>
                      <w:r w:rsidRPr="00A75C66">
                        <w:rPr>
                          <w:rFonts w:ascii="Libre Franklin" w:hAnsi="Libre Franklin"/>
                          <w:b/>
                          <w:bCs/>
                          <w:color w:val="002060"/>
                          <w:sz w:val="32"/>
                          <w:szCs w:val="32"/>
                        </w:rPr>
                        <w:t xml:space="preserve">limate </w:t>
                      </w:r>
                      <w:r w:rsidR="0007302B">
                        <w:rPr>
                          <w:rFonts w:ascii="Libre Franklin" w:hAnsi="Libre Franklin"/>
                          <w:b/>
                          <w:bCs/>
                          <w:color w:val="002060"/>
                          <w:sz w:val="32"/>
                          <w:szCs w:val="32"/>
                        </w:rPr>
                        <w:t>A</w:t>
                      </w:r>
                      <w:r w:rsidRPr="00A75C66">
                        <w:rPr>
                          <w:rFonts w:ascii="Libre Franklin" w:hAnsi="Libre Franklin"/>
                          <w:b/>
                          <w:bCs/>
                          <w:color w:val="002060"/>
                          <w:sz w:val="32"/>
                          <w:szCs w:val="32"/>
                        </w:rPr>
                        <w:t xml:space="preserve">ction </w:t>
                      </w:r>
                      <w:r w:rsidR="0007302B">
                        <w:rPr>
                          <w:rFonts w:ascii="Libre Franklin" w:hAnsi="Libre Franklin"/>
                          <w:b/>
                          <w:bCs/>
                          <w:color w:val="002060"/>
                          <w:sz w:val="32"/>
                          <w:szCs w:val="32"/>
                        </w:rPr>
                        <w:t>P</w:t>
                      </w:r>
                      <w:r w:rsidRPr="00A75C66">
                        <w:rPr>
                          <w:rFonts w:ascii="Libre Franklin" w:hAnsi="Libre Franklin"/>
                          <w:b/>
                          <w:bCs/>
                          <w:color w:val="002060"/>
                          <w:sz w:val="32"/>
                          <w:szCs w:val="32"/>
                        </w:rPr>
                        <w:t>lan for Welsh councils</w:t>
                      </w:r>
                    </w:p>
                    <w:p w14:paraId="799DC61A" w14:textId="3C514DCB" w:rsidR="00457FA4" w:rsidRPr="005B45D5" w:rsidRDefault="00457FA4" w:rsidP="00A75C66">
                      <w:pPr>
                        <w:rPr>
                          <w:rFonts w:ascii="Libre Franklin" w:hAnsi="Libre Franklin"/>
                          <w:b/>
                          <w:bCs/>
                          <w:color w:val="002060"/>
                        </w:rPr>
                      </w:pPr>
                      <w:r w:rsidRPr="005B45D5">
                        <w:rPr>
                          <w:rFonts w:ascii="Libre Franklin" w:hAnsi="Libre Franklin"/>
                          <w:b/>
                          <w:bCs/>
                          <w:color w:val="002060"/>
                        </w:rPr>
                        <w:t xml:space="preserve">A </w:t>
                      </w:r>
                      <w:r w:rsidR="009062BC" w:rsidRPr="005B45D5">
                        <w:rPr>
                          <w:rFonts w:ascii="Libre Franklin" w:hAnsi="Libre Franklin"/>
                          <w:b/>
                          <w:bCs/>
                          <w:color w:val="002060"/>
                        </w:rPr>
                        <w:t>resource for Friends of</w:t>
                      </w:r>
                      <w:r w:rsidR="005B45D5" w:rsidRPr="005B45D5">
                        <w:rPr>
                          <w:rFonts w:ascii="Libre Franklin" w:hAnsi="Libre Franklin"/>
                          <w:b/>
                          <w:bCs/>
                          <w:color w:val="002060"/>
                        </w:rPr>
                        <w:t xml:space="preserve"> the Earth local groups and Climate Action Group</w:t>
                      </w:r>
                      <w:r w:rsidR="005B45D5">
                        <w:rPr>
                          <w:rFonts w:ascii="Libre Franklin" w:hAnsi="Libre Franklin"/>
                          <w:b/>
                          <w:bCs/>
                          <w:color w:val="002060"/>
                        </w:rPr>
                        <w:t>s</w:t>
                      </w:r>
                      <w:r w:rsidR="005B45D5" w:rsidRPr="005B45D5">
                        <w:rPr>
                          <w:rFonts w:ascii="Libre Franklin" w:hAnsi="Libre Franklin"/>
                          <w:b/>
                          <w:bCs/>
                          <w:color w:val="002060"/>
                        </w:rPr>
                        <w:t xml:space="preserve"> in Wales</w:t>
                      </w:r>
                    </w:p>
                    <w:p w14:paraId="653EB511" w14:textId="6C4BA336" w:rsidR="00FD3364" w:rsidRPr="00A75C66" w:rsidRDefault="00FD3364">
                      <w:pPr>
                        <w:rPr>
                          <w:rFonts w:ascii="Libre Franklin" w:hAnsi="Libre Franklin"/>
                          <w:b/>
                          <w:bCs/>
                          <w:sz w:val="28"/>
                          <w:szCs w:val="28"/>
                        </w:rPr>
                      </w:pPr>
                    </w:p>
                  </w:txbxContent>
                </v:textbox>
                <w10:wrap type="square" anchorx="margin"/>
              </v:shape>
            </w:pict>
          </mc:Fallback>
        </mc:AlternateContent>
      </w:r>
      <w:r w:rsidR="009062BC" w:rsidRPr="00FD3364">
        <w:rPr>
          <w:b/>
          <w:bCs/>
          <w:noProof/>
        </w:rPr>
        <mc:AlternateContent>
          <mc:Choice Requires="wps">
            <w:drawing>
              <wp:anchor distT="45720" distB="45720" distL="114300" distR="114300" simplePos="0" relativeHeight="251658241" behindDoc="0" locked="0" layoutInCell="1" allowOverlap="1" wp14:anchorId="6B09B368" wp14:editId="0D31CF05">
                <wp:simplePos x="0" y="0"/>
                <wp:positionH relativeFrom="margin">
                  <wp:align>left</wp:align>
                </wp:positionH>
                <wp:positionV relativeFrom="paragraph">
                  <wp:posOffset>1078865</wp:posOffset>
                </wp:positionV>
                <wp:extent cx="5600700" cy="23685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368550"/>
                        </a:xfrm>
                        <a:prstGeom prst="rect">
                          <a:avLst/>
                        </a:prstGeom>
                        <a:solidFill>
                          <a:srgbClr val="FFFFFF"/>
                        </a:solidFill>
                        <a:ln w="9525">
                          <a:noFill/>
                          <a:miter lim="800000"/>
                          <a:headEnd/>
                          <a:tailEnd/>
                        </a:ln>
                      </wps:spPr>
                      <wps:txbx>
                        <w:txbxContent>
                          <w:p w14:paraId="4662944D" w14:textId="77777777" w:rsidR="00B55CE5" w:rsidRDefault="0007302B" w:rsidP="00A75C66">
                            <w:pPr>
                              <w:rPr>
                                <w:rFonts w:ascii="Libre Franklin" w:hAnsi="Libre Franklin"/>
                              </w:rPr>
                            </w:pPr>
                            <w:r>
                              <w:rPr>
                                <w:rFonts w:ascii="Libre Franklin" w:hAnsi="Libre Franklin"/>
                              </w:rPr>
                              <w:t>Councils in Wales have been asked to introduce</w:t>
                            </w:r>
                            <w:r w:rsidR="00367B38">
                              <w:rPr>
                                <w:rFonts w:ascii="Libre Franklin" w:hAnsi="Libre Franklin"/>
                              </w:rPr>
                              <w:t xml:space="preserve"> plans </w:t>
                            </w:r>
                            <w:r w:rsidR="00AE1941">
                              <w:rPr>
                                <w:rFonts w:ascii="Libre Franklin" w:hAnsi="Libre Franklin"/>
                              </w:rPr>
                              <w:t>to the Welsh Government</w:t>
                            </w:r>
                            <w:r w:rsidR="005A1EB6">
                              <w:rPr>
                                <w:rFonts w:ascii="Libre Franklin" w:hAnsi="Libre Franklin"/>
                              </w:rPr>
                              <w:t xml:space="preserve"> by March 2021</w:t>
                            </w:r>
                            <w:r w:rsidR="00AE1941">
                              <w:rPr>
                                <w:rFonts w:ascii="Libre Franklin" w:hAnsi="Libre Franklin"/>
                              </w:rPr>
                              <w:t xml:space="preserve"> on how they </w:t>
                            </w:r>
                            <w:r w:rsidR="005A1EB6">
                              <w:rPr>
                                <w:rFonts w:ascii="Libre Franklin" w:hAnsi="Libre Franklin"/>
                              </w:rPr>
                              <w:t>will</w:t>
                            </w:r>
                            <w:r w:rsidR="00367B38">
                              <w:rPr>
                                <w:rFonts w:ascii="Libre Franklin" w:hAnsi="Libre Franklin"/>
                              </w:rPr>
                              <w:t xml:space="preserve"> get </w:t>
                            </w:r>
                            <w:r w:rsidR="00AE1941">
                              <w:rPr>
                                <w:rFonts w:ascii="Libre Franklin" w:hAnsi="Libre Franklin"/>
                              </w:rPr>
                              <w:t>to net zero</w:t>
                            </w:r>
                            <w:r w:rsidR="005A1EB6">
                              <w:rPr>
                                <w:rFonts w:ascii="Libre Franklin" w:hAnsi="Libre Franklin"/>
                              </w:rPr>
                              <w:t xml:space="preserve"> by 2030. This is a great opportunity to work with councils and influence them to introduce strong ambitiou</w:t>
                            </w:r>
                            <w:r w:rsidR="003027BC">
                              <w:rPr>
                                <w:rFonts w:ascii="Libre Franklin" w:hAnsi="Libre Franklin"/>
                              </w:rPr>
                              <w:t>s plans that cover all policy areas. However</w:t>
                            </w:r>
                            <w:r w:rsidR="00DC22C0">
                              <w:rPr>
                                <w:rFonts w:ascii="Libre Franklin" w:hAnsi="Libre Franklin"/>
                              </w:rPr>
                              <w:t>,</w:t>
                            </w:r>
                            <w:r w:rsidR="003027BC">
                              <w:rPr>
                                <w:rFonts w:ascii="Libre Franklin" w:hAnsi="Libre Franklin"/>
                              </w:rPr>
                              <w:t xml:space="preserve"> councils </w:t>
                            </w:r>
                            <w:r w:rsidR="003C3BFD">
                              <w:rPr>
                                <w:rFonts w:ascii="Libre Franklin" w:hAnsi="Libre Franklin"/>
                              </w:rPr>
                              <w:t xml:space="preserve">only </w:t>
                            </w:r>
                            <w:r w:rsidR="0024507F">
                              <w:rPr>
                                <w:rFonts w:ascii="Libre Franklin" w:hAnsi="Libre Franklin"/>
                              </w:rPr>
                              <w:t>need</w:t>
                            </w:r>
                            <w:r w:rsidR="003C3BFD">
                              <w:rPr>
                                <w:rFonts w:ascii="Libre Franklin" w:hAnsi="Libre Franklin"/>
                              </w:rPr>
                              <w:t xml:space="preserve"> to look at </w:t>
                            </w:r>
                            <w:r w:rsidR="00075A0B">
                              <w:rPr>
                                <w:rFonts w:ascii="Libre Franklin" w:hAnsi="Libre Franklin"/>
                              </w:rPr>
                              <w:t xml:space="preserve">their own operations – </w:t>
                            </w:r>
                            <w:r w:rsidR="00AF5D57">
                              <w:rPr>
                                <w:rFonts w:ascii="Libre Franklin" w:hAnsi="Libre Franklin"/>
                              </w:rPr>
                              <w:t xml:space="preserve">the impact of their own buildings and services on climate emissions, the energy they use, and what they </w:t>
                            </w:r>
                            <w:r w:rsidR="00886806">
                              <w:rPr>
                                <w:rFonts w:ascii="Libre Franklin" w:hAnsi="Libre Franklin"/>
                              </w:rPr>
                              <w:t>buy and spend</w:t>
                            </w:r>
                            <w:r w:rsidR="00A75C66">
                              <w:rPr>
                                <w:rFonts w:ascii="Libre Franklin" w:hAnsi="Libre Franklin"/>
                              </w:rPr>
                              <w:t>.</w:t>
                            </w:r>
                          </w:p>
                          <w:p w14:paraId="7396A51E" w14:textId="5F2C6D1B" w:rsidR="00A75C66" w:rsidRPr="00A75C66" w:rsidRDefault="00886806" w:rsidP="00A75C66">
                            <w:pPr>
                              <w:rPr>
                                <w:rFonts w:ascii="Libre Franklin" w:hAnsi="Libre Franklin"/>
                                <w:b/>
                                <w:bCs/>
                              </w:rPr>
                            </w:pPr>
                            <w:r>
                              <w:rPr>
                                <w:rFonts w:ascii="Libre Franklin" w:hAnsi="Libre Franklin"/>
                              </w:rPr>
                              <w:t>We a</w:t>
                            </w:r>
                            <w:r w:rsidR="00E64E95">
                              <w:rPr>
                                <w:rFonts w:ascii="Libre Franklin" w:hAnsi="Libre Franklin"/>
                              </w:rPr>
                              <w:t>re encourag</w:t>
                            </w:r>
                            <w:r w:rsidR="00D64B0A">
                              <w:rPr>
                                <w:rFonts w:ascii="Libre Franklin" w:hAnsi="Libre Franklin"/>
                              </w:rPr>
                              <w:t>ing</w:t>
                            </w:r>
                            <w:r w:rsidR="00E64E95">
                              <w:rPr>
                                <w:rFonts w:ascii="Libre Franklin" w:hAnsi="Libre Franklin"/>
                              </w:rPr>
                              <w:t xml:space="preserve"> them to instead </w:t>
                            </w:r>
                            <w:r w:rsidR="00B216C2">
                              <w:rPr>
                                <w:rFonts w:ascii="Libre Franklin" w:hAnsi="Libre Franklin"/>
                              </w:rPr>
                              <w:t xml:space="preserve">present plans for the whole local authority area, as our full </w:t>
                            </w:r>
                            <w:hyperlink r:id="rId10" w:history="1">
                              <w:r w:rsidR="00B216C2" w:rsidRPr="005A311A">
                                <w:rPr>
                                  <w:rStyle w:val="Hyperlink"/>
                                  <w:rFonts w:ascii="Libre Franklin" w:hAnsi="Libre Franklin"/>
                                </w:rPr>
                                <w:t>Climate Action Plan for Councils</w:t>
                              </w:r>
                            </w:hyperlink>
                            <w:r w:rsidR="00B216C2">
                              <w:rPr>
                                <w:rFonts w:ascii="Libre Franklin" w:hAnsi="Libre Franklin"/>
                              </w:rPr>
                              <w:t xml:space="preserve"> set out, and some are already doing so. But we recognise that others will</w:t>
                            </w:r>
                            <w:r w:rsidR="00316ED4">
                              <w:rPr>
                                <w:rFonts w:ascii="Libre Franklin" w:hAnsi="Libre Franklin"/>
                              </w:rPr>
                              <w:t xml:space="preserve"> already have drafted plans on their own operations which are too late to change by the deadline. For this reason</w:t>
                            </w:r>
                            <w:r w:rsidR="00D55CEC">
                              <w:rPr>
                                <w:rFonts w:ascii="Libre Franklin" w:hAnsi="Libre Franklin"/>
                              </w:rPr>
                              <w:t>,</w:t>
                            </w:r>
                            <w:r w:rsidR="00316ED4">
                              <w:rPr>
                                <w:rFonts w:ascii="Libre Franklin" w:hAnsi="Libre Franklin"/>
                              </w:rPr>
                              <w:t xml:space="preserve"> </w:t>
                            </w:r>
                            <w:proofErr w:type="gramStart"/>
                            <w:r w:rsidR="00316ED4">
                              <w:rPr>
                                <w:rFonts w:ascii="Libre Franklin" w:hAnsi="Libre Franklin"/>
                              </w:rPr>
                              <w:t>we’ve</w:t>
                            </w:r>
                            <w:proofErr w:type="gramEnd"/>
                            <w:r w:rsidR="00316ED4">
                              <w:rPr>
                                <w:rFonts w:ascii="Libre Franklin" w:hAnsi="Libre Franklin"/>
                              </w:rPr>
                              <w:t xml:space="preserve"> prepared this checklist</w:t>
                            </w:r>
                            <w:r w:rsidR="005A311A">
                              <w:rPr>
                                <w:rFonts w:ascii="Libre Franklin" w:hAnsi="Libre Franklin"/>
                              </w:rPr>
                              <w:t xml:space="preserve"> of which </w:t>
                            </w:r>
                            <w:r w:rsidR="000F4056">
                              <w:rPr>
                                <w:rFonts w:ascii="Libre Franklin" w:hAnsi="Libre Franklin"/>
                              </w:rPr>
                              <w:t>of those</w:t>
                            </w:r>
                            <w:r w:rsidR="008A1DBC">
                              <w:rPr>
                                <w:rFonts w:ascii="Libre Franklin" w:hAnsi="Libre Franklin"/>
                              </w:rPr>
                              <w:t xml:space="preserve"> actions apply to this narrower definition of council operations </w:t>
                            </w:r>
                            <w:r w:rsidR="003C3BFD">
                              <w:rPr>
                                <w:rFonts w:ascii="Libre Franklin" w:hAnsi="Libre Franklin"/>
                              </w:rPr>
                              <w:t>as a fallback position</w:t>
                            </w:r>
                            <w:r w:rsidR="00695103">
                              <w:rPr>
                                <w:rFonts w:ascii="Libre Franklin" w:hAnsi="Libre Franklin"/>
                              </w:rPr>
                              <w:t xml:space="preserve"> you can use</w:t>
                            </w:r>
                            <w:r w:rsidR="003C3BFD">
                              <w:rPr>
                                <w:rFonts w:ascii="Libre Franklin" w:hAnsi="Libre Frankli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9B368" id="_x0000_s1027" type="#_x0000_t202" style="position:absolute;margin-left:0;margin-top:84.95pt;width:441pt;height:186.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" stroked="f">
                <v:textbox>
                  <w:txbxContent>
                    <w:p w14:paraId="4662944D" w14:textId="77777777" w:rsidR="00B55CE5" w:rsidRDefault="0007302B" w:rsidP="00A75C66">
                      <w:pPr>
                        <w:rPr>
                          <w:rFonts w:ascii="Libre Franklin" w:hAnsi="Libre Franklin"/>
                        </w:rPr>
                      </w:pPr>
                      <w:r>
                        <w:rPr>
                          <w:rFonts w:ascii="Libre Franklin" w:hAnsi="Libre Franklin"/>
                        </w:rPr>
                        <w:t>Councils in Wales have been asked to introduce</w:t>
                      </w:r>
                      <w:r w:rsidR="00367B38">
                        <w:rPr>
                          <w:rFonts w:ascii="Libre Franklin" w:hAnsi="Libre Franklin"/>
                        </w:rPr>
                        <w:t xml:space="preserve"> plans </w:t>
                      </w:r>
                      <w:r w:rsidR="00AE1941">
                        <w:rPr>
                          <w:rFonts w:ascii="Libre Franklin" w:hAnsi="Libre Franklin"/>
                        </w:rPr>
                        <w:t>to the Welsh Government</w:t>
                      </w:r>
                      <w:r w:rsidR="005A1EB6">
                        <w:rPr>
                          <w:rFonts w:ascii="Libre Franklin" w:hAnsi="Libre Franklin"/>
                        </w:rPr>
                        <w:t xml:space="preserve"> by March 2021</w:t>
                      </w:r>
                      <w:r w:rsidR="00AE1941">
                        <w:rPr>
                          <w:rFonts w:ascii="Libre Franklin" w:hAnsi="Libre Franklin"/>
                        </w:rPr>
                        <w:t xml:space="preserve"> on how they </w:t>
                      </w:r>
                      <w:r w:rsidR="005A1EB6">
                        <w:rPr>
                          <w:rFonts w:ascii="Libre Franklin" w:hAnsi="Libre Franklin"/>
                        </w:rPr>
                        <w:t>will</w:t>
                      </w:r>
                      <w:r w:rsidR="00367B38">
                        <w:rPr>
                          <w:rFonts w:ascii="Libre Franklin" w:hAnsi="Libre Franklin"/>
                        </w:rPr>
                        <w:t xml:space="preserve"> get </w:t>
                      </w:r>
                      <w:r w:rsidR="00AE1941">
                        <w:rPr>
                          <w:rFonts w:ascii="Libre Franklin" w:hAnsi="Libre Franklin"/>
                        </w:rPr>
                        <w:t>to net zero</w:t>
                      </w:r>
                      <w:r w:rsidR="005A1EB6">
                        <w:rPr>
                          <w:rFonts w:ascii="Libre Franklin" w:hAnsi="Libre Franklin"/>
                        </w:rPr>
                        <w:t xml:space="preserve"> by 2030. This is a great opportunity to work with councils and influence them to introduce strong ambitiou</w:t>
                      </w:r>
                      <w:r w:rsidR="003027BC">
                        <w:rPr>
                          <w:rFonts w:ascii="Libre Franklin" w:hAnsi="Libre Franklin"/>
                        </w:rPr>
                        <w:t>s plans that cover all policy areas. However</w:t>
                      </w:r>
                      <w:r w:rsidR="00DC22C0">
                        <w:rPr>
                          <w:rFonts w:ascii="Libre Franklin" w:hAnsi="Libre Franklin"/>
                        </w:rPr>
                        <w:t>,</w:t>
                      </w:r>
                      <w:r w:rsidR="003027BC">
                        <w:rPr>
                          <w:rFonts w:ascii="Libre Franklin" w:hAnsi="Libre Franklin"/>
                        </w:rPr>
                        <w:t xml:space="preserve"> councils </w:t>
                      </w:r>
                      <w:r w:rsidR="003C3BFD">
                        <w:rPr>
                          <w:rFonts w:ascii="Libre Franklin" w:hAnsi="Libre Franklin"/>
                        </w:rPr>
                        <w:t xml:space="preserve">only </w:t>
                      </w:r>
                      <w:r w:rsidR="0024507F">
                        <w:rPr>
                          <w:rFonts w:ascii="Libre Franklin" w:hAnsi="Libre Franklin"/>
                        </w:rPr>
                        <w:t>need</w:t>
                      </w:r>
                      <w:r w:rsidR="003C3BFD">
                        <w:rPr>
                          <w:rFonts w:ascii="Libre Franklin" w:hAnsi="Libre Franklin"/>
                        </w:rPr>
                        <w:t xml:space="preserve"> to look at </w:t>
                      </w:r>
                      <w:r w:rsidR="00075A0B">
                        <w:rPr>
                          <w:rFonts w:ascii="Libre Franklin" w:hAnsi="Libre Franklin"/>
                        </w:rPr>
                        <w:t xml:space="preserve">their own operations – </w:t>
                      </w:r>
                      <w:r w:rsidR="00AF5D57">
                        <w:rPr>
                          <w:rFonts w:ascii="Libre Franklin" w:hAnsi="Libre Franklin"/>
                        </w:rPr>
                        <w:t xml:space="preserve">the impact of their own buildings and services on climate emissions, the energy they use, and what they </w:t>
                      </w:r>
                      <w:r w:rsidR="00886806">
                        <w:rPr>
                          <w:rFonts w:ascii="Libre Franklin" w:hAnsi="Libre Franklin"/>
                        </w:rPr>
                        <w:t>buy and spend</w:t>
                      </w:r>
                      <w:r w:rsidR="00A75C66">
                        <w:rPr>
                          <w:rFonts w:ascii="Libre Franklin" w:hAnsi="Libre Franklin"/>
                        </w:rPr>
                        <w:t>.</w:t>
                      </w:r>
                    </w:p>
                    <w:p w14:paraId="7396A51E" w14:textId="5F2C6D1B" w:rsidR="00A75C66" w:rsidRPr="00A75C66" w:rsidRDefault="00886806" w:rsidP="00A75C66">
                      <w:pPr>
                        <w:rPr>
                          <w:rFonts w:ascii="Libre Franklin" w:hAnsi="Libre Franklin"/>
                          <w:b/>
                          <w:bCs/>
                        </w:rPr>
                      </w:pPr>
                      <w:r>
                        <w:rPr>
                          <w:rFonts w:ascii="Libre Franklin" w:hAnsi="Libre Franklin"/>
                        </w:rPr>
                        <w:t>We a</w:t>
                      </w:r>
                      <w:r w:rsidR="00E64E95">
                        <w:rPr>
                          <w:rFonts w:ascii="Libre Franklin" w:hAnsi="Libre Franklin"/>
                        </w:rPr>
                        <w:t>re encourag</w:t>
                      </w:r>
                      <w:r w:rsidR="00D64B0A">
                        <w:rPr>
                          <w:rFonts w:ascii="Libre Franklin" w:hAnsi="Libre Franklin"/>
                        </w:rPr>
                        <w:t>ing</w:t>
                      </w:r>
                      <w:r w:rsidR="00E64E95">
                        <w:rPr>
                          <w:rFonts w:ascii="Libre Franklin" w:hAnsi="Libre Franklin"/>
                        </w:rPr>
                        <w:t xml:space="preserve"> them to instead </w:t>
                      </w:r>
                      <w:r w:rsidR="00B216C2">
                        <w:rPr>
                          <w:rFonts w:ascii="Libre Franklin" w:hAnsi="Libre Franklin"/>
                        </w:rPr>
                        <w:t xml:space="preserve">present plans for the whole local authority area, as our full </w:t>
                      </w:r>
                      <w:hyperlink r:id="rId11" w:history="1">
                        <w:r w:rsidR="00B216C2" w:rsidRPr="005A311A">
                          <w:rPr>
                            <w:rStyle w:val="Hyperlink"/>
                            <w:rFonts w:ascii="Libre Franklin" w:hAnsi="Libre Franklin"/>
                          </w:rPr>
                          <w:t>Climate Action Plan for Councils</w:t>
                        </w:r>
                      </w:hyperlink>
                      <w:r w:rsidR="00B216C2">
                        <w:rPr>
                          <w:rFonts w:ascii="Libre Franklin" w:hAnsi="Libre Franklin"/>
                        </w:rPr>
                        <w:t xml:space="preserve"> set out, and some are already doing so. But we recognise that others will</w:t>
                      </w:r>
                      <w:r w:rsidR="00316ED4">
                        <w:rPr>
                          <w:rFonts w:ascii="Libre Franklin" w:hAnsi="Libre Franklin"/>
                        </w:rPr>
                        <w:t xml:space="preserve"> already have drafted plans on their own operations which are too late to change by the deadline. For this reason</w:t>
                      </w:r>
                      <w:r w:rsidR="00D55CEC">
                        <w:rPr>
                          <w:rFonts w:ascii="Libre Franklin" w:hAnsi="Libre Franklin"/>
                        </w:rPr>
                        <w:t>,</w:t>
                      </w:r>
                      <w:r w:rsidR="00316ED4">
                        <w:rPr>
                          <w:rFonts w:ascii="Libre Franklin" w:hAnsi="Libre Franklin"/>
                        </w:rPr>
                        <w:t xml:space="preserve"> </w:t>
                      </w:r>
                      <w:proofErr w:type="gramStart"/>
                      <w:r w:rsidR="00316ED4">
                        <w:rPr>
                          <w:rFonts w:ascii="Libre Franklin" w:hAnsi="Libre Franklin"/>
                        </w:rPr>
                        <w:t>we’ve</w:t>
                      </w:r>
                      <w:proofErr w:type="gramEnd"/>
                      <w:r w:rsidR="00316ED4">
                        <w:rPr>
                          <w:rFonts w:ascii="Libre Franklin" w:hAnsi="Libre Franklin"/>
                        </w:rPr>
                        <w:t xml:space="preserve"> prepared this checklist</w:t>
                      </w:r>
                      <w:r w:rsidR="005A311A">
                        <w:rPr>
                          <w:rFonts w:ascii="Libre Franklin" w:hAnsi="Libre Franklin"/>
                        </w:rPr>
                        <w:t xml:space="preserve"> of which </w:t>
                      </w:r>
                      <w:r w:rsidR="000F4056">
                        <w:rPr>
                          <w:rFonts w:ascii="Libre Franklin" w:hAnsi="Libre Franklin"/>
                        </w:rPr>
                        <w:t>of those</w:t>
                      </w:r>
                      <w:r w:rsidR="008A1DBC">
                        <w:rPr>
                          <w:rFonts w:ascii="Libre Franklin" w:hAnsi="Libre Franklin"/>
                        </w:rPr>
                        <w:t xml:space="preserve"> actions apply to this narrower definition of council operations </w:t>
                      </w:r>
                      <w:r w:rsidR="003C3BFD">
                        <w:rPr>
                          <w:rFonts w:ascii="Libre Franklin" w:hAnsi="Libre Franklin"/>
                        </w:rPr>
                        <w:t>as a fallback position</w:t>
                      </w:r>
                      <w:r w:rsidR="00695103">
                        <w:rPr>
                          <w:rFonts w:ascii="Libre Franklin" w:hAnsi="Libre Franklin"/>
                        </w:rPr>
                        <w:t xml:space="preserve"> you can use</w:t>
                      </w:r>
                      <w:r w:rsidR="003C3BFD">
                        <w:rPr>
                          <w:rFonts w:ascii="Libre Franklin" w:hAnsi="Libre Franklin"/>
                        </w:rPr>
                        <w:t>.</w:t>
                      </w:r>
                    </w:p>
                  </w:txbxContent>
                </v:textbox>
                <w10:wrap type="square" anchorx="margin"/>
              </v:shape>
            </w:pict>
          </mc:Fallback>
        </mc:AlternateContent>
      </w:r>
    </w:p>
    <w:p w14:paraId="61D2A741" w14:textId="689CB8AB" w:rsidR="00E27777" w:rsidRDefault="00E27777">
      <w:pPr>
        <w:rPr>
          <w:b/>
          <w:bCs/>
        </w:rPr>
      </w:pPr>
    </w:p>
    <w:tbl>
      <w:tblPr>
        <w:tblStyle w:val="TableGrid"/>
        <w:tblW w:w="9016" w:type="dxa"/>
        <w:tblLook w:val="04A0" w:firstRow="1" w:lastRow="0" w:firstColumn="1" w:lastColumn="0" w:noHBand="0" w:noVBand="1"/>
      </w:tblPr>
      <w:tblGrid>
        <w:gridCol w:w="1200"/>
        <w:gridCol w:w="7816"/>
      </w:tblGrid>
      <w:tr w:rsidR="008576BD" w:rsidRPr="00A75C66" w14:paraId="59433DE2" w14:textId="77777777" w:rsidTr="0547493A">
        <w:tc>
          <w:tcPr>
            <w:tcW w:w="1200" w:type="dxa"/>
          </w:tcPr>
          <w:p w14:paraId="3E9E42B6" w14:textId="5EB3E9CD" w:rsidR="008576BD" w:rsidRPr="00A75C66" w:rsidRDefault="008576BD" w:rsidP="00464364">
            <w:pPr>
              <w:rPr>
                <w:rFonts w:ascii="Libre Franklin" w:hAnsi="Libre Franklin"/>
                <w:b/>
                <w:bCs/>
              </w:rPr>
            </w:pPr>
            <w:r w:rsidRPr="00A75C66">
              <w:rPr>
                <w:rFonts w:ascii="Libre Franklin" w:hAnsi="Libre Franklin"/>
                <w:b/>
                <w:bCs/>
              </w:rPr>
              <w:t>Number</w:t>
            </w:r>
          </w:p>
        </w:tc>
        <w:tc>
          <w:tcPr>
            <w:tcW w:w="7816" w:type="dxa"/>
          </w:tcPr>
          <w:p w14:paraId="571734C3" w14:textId="77777777" w:rsidR="008576BD" w:rsidRPr="00A75C66" w:rsidRDefault="008576BD" w:rsidP="00464364">
            <w:pPr>
              <w:rPr>
                <w:rFonts w:ascii="Libre Franklin" w:hAnsi="Libre Franklin"/>
                <w:b/>
                <w:bCs/>
              </w:rPr>
            </w:pPr>
            <w:r w:rsidRPr="00A75C66">
              <w:rPr>
                <w:rFonts w:ascii="Libre Franklin" w:hAnsi="Libre Franklin"/>
                <w:b/>
                <w:bCs/>
              </w:rPr>
              <w:t>Policy</w:t>
            </w:r>
          </w:p>
        </w:tc>
      </w:tr>
      <w:tr w:rsidR="008576BD" w:rsidRPr="00A75C66" w14:paraId="6E15E42B" w14:textId="77777777" w:rsidTr="0547493A">
        <w:tc>
          <w:tcPr>
            <w:tcW w:w="1200" w:type="dxa"/>
          </w:tcPr>
          <w:p w14:paraId="2D7A10BF" w14:textId="12E573B1" w:rsidR="008576BD" w:rsidRPr="00A75C66" w:rsidRDefault="008576BD" w:rsidP="00464364">
            <w:pPr>
              <w:rPr>
                <w:rFonts w:ascii="Libre Franklin" w:hAnsi="Libre Franklin"/>
              </w:rPr>
            </w:pPr>
            <w:r w:rsidRPr="00A75C66">
              <w:rPr>
                <w:rFonts w:ascii="Libre Franklin" w:hAnsi="Libre Franklin"/>
              </w:rPr>
              <w:t>W1</w:t>
            </w:r>
          </w:p>
        </w:tc>
        <w:tc>
          <w:tcPr>
            <w:tcW w:w="7816" w:type="dxa"/>
          </w:tcPr>
          <w:p w14:paraId="33713289" w14:textId="77777777" w:rsidR="008576BD" w:rsidRPr="00A75C66" w:rsidRDefault="008576BD" w:rsidP="003F6A9F">
            <w:pPr>
              <w:rPr>
                <w:rFonts w:ascii="Libre Franklin" w:hAnsi="Libre Franklin"/>
              </w:rPr>
            </w:pPr>
            <w:r w:rsidRPr="00A75C66">
              <w:rPr>
                <w:rFonts w:ascii="Libre Franklin" w:hAnsi="Libre Franklin"/>
              </w:rPr>
              <w:t>Check whether all our decisions would help or hinder meeting climate, air pollution or nature plans, as well as deliver on COVID-19 recovery.</w:t>
            </w:r>
          </w:p>
          <w:p w14:paraId="0665B0AB" w14:textId="0B18047F" w:rsidR="000B38CD" w:rsidRPr="00A75C66" w:rsidRDefault="000B38CD" w:rsidP="003F6A9F">
            <w:pPr>
              <w:rPr>
                <w:rFonts w:ascii="Libre Franklin" w:hAnsi="Libre Franklin"/>
              </w:rPr>
            </w:pPr>
          </w:p>
        </w:tc>
      </w:tr>
      <w:tr w:rsidR="008576BD" w:rsidRPr="00A75C66" w14:paraId="1D8641DA" w14:textId="77777777" w:rsidTr="0547493A">
        <w:tc>
          <w:tcPr>
            <w:tcW w:w="1200" w:type="dxa"/>
          </w:tcPr>
          <w:p w14:paraId="5F6D79A9" w14:textId="528A3400" w:rsidR="008576BD" w:rsidRPr="00A75C66" w:rsidRDefault="008576BD" w:rsidP="00464364">
            <w:pPr>
              <w:rPr>
                <w:rFonts w:ascii="Libre Franklin" w:hAnsi="Libre Franklin"/>
              </w:rPr>
            </w:pPr>
            <w:r w:rsidRPr="00A75C66">
              <w:rPr>
                <w:rFonts w:ascii="Libre Franklin" w:hAnsi="Libre Franklin"/>
              </w:rPr>
              <w:t>W2</w:t>
            </w:r>
          </w:p>
        </w:tc>
        <w:tc>
          <w:tcPr>
            <w:tcW w:w="7816" w:type="dxa"/>
          </w:tcPr>
          <w:p w14:paraId="2DB6F9E1" w14:textId="77777777" w:rsidR="008576BD" w:rsidRPr="00A75C66" w:rsidRDefault="008576BD" w:rsidP="003F6A9F">
            <w:pPr>
              <w:rPr>
                <w:rFonts w:ascii="Libre Franklin" w:hAnsi="Libre Franklin"/>
              </w:rPr>
            </w:pPr>
            <w:r w:rsidRPr="00A75C66">
              <w:rPr>
                <w:rFonts w:ascii="Libre Franklin" w:hAnsi="Libre Franklin"/>
              </w:rPr>
              <w:t>Identify both a councillor at cabinet level and a lead officer as Climate and Nature Champions, who are required to publish a twice-yearly independent and audited public report on progress in meeting climate change and nature targets.</w:t>
            </w:r>
          </w:p>
          <w:p w14:paraId="5E693EA2" w14:textId="18AC86AA" w:rsidR="000B38CD" w:rsidRPr="00A75C66" w:rsidRDefault="000B38CD" w:rsidP="003F6A9F">
            <w:pPr>
              <w:rPr>
                <w:rFonts w:ascii="Libre Franklin" w:hAnsi="Libre Franklin"/>
              </w:rPr>
            </w:pPr>
          </w:p>
        </w:tc>
      </w:tr>
      <w:tr w:rsidR="008576BD" w:rsidRPr="00A75C66" w14:paraId="489AF4D0" w14:textId="77777777" w:rsidTr="0547493A">
        <w:tc>
          <w:tcPr>
            <w:tcW w:w="1200" w:type="dxa"/>
          </w:tcPr>
          <w:p w14:paraId="2B860B77" w14:textId="7BBADE57" w:rsidR="008576BD" w:rsidRPr="00A75C66" w:rsidRDefault="008576BD" w:rsidP="00464364">
            <w:pPr>
              <w:rPr>
                <w:rFonts w:ascii="Libre Franklin" w:hAnsi="Libre Franklin"/>
              </w:rPr>
            </w:pPr>
            <w:r w:rsidRPr="00A75C66">
              <w:rPr>
                <w:rFonts w:ascii="Libre Franklin" w:hAnsi="Libre Franklin"/>
              </w:rPr>
              <w:t>W3</w:t>
            </w:r>
          </w:p>
        </w:tc>
        <w:tc>
          <w:tcPr>
            <w:tcW w:w="7816" w:type="dxa"/>
          </w:tcPr>
          <w:p w14:paraId="26852844" w14:textId="77777777" w:rsidR="008576BD" w:rsidRPr="00A75C66" w:rsidRDefault="008576BD" w:rsidP="00464364">
            <w:pPr>
              <w:rPr>
                <w:rFonts w:ascii="Libre Franklin" w:hAnsi="Libre Franklin"/>
              </w:rPr>
            </w:pPr>
            <w:r w:rsidRPr="00A75C66">
              <w:rPr>
                <w:rFonts w:ascii="Libre Franklin" w:hAnsi="Libre Franklin"/>
              </w:rPr>
              <w:t xml:space="preserve">Align procurement policy and guidance with climate, </w:t>
            </w:r>
            <w:proofErr w:type="gramStart"/>
            <w:r w:rsidRPr="00A75C66">
              <w:rPr>
                <w:rFonts w:ascii="Libre Franklin" w:hAnsi="Libre Franklin"/>
              </w:rPr>
              <w:t>nature</w:t>
            </w:r>
            <w:proofErr w:type="gramEnd"/>
            <w:r w:rsidRPr="00A75C66">
              <w:rPr>
                <w:rFonts w:ascii="Libre Franklin" w:hAnsi="Libre Franklin"/>
              </w:rPr>
              <w:t xml:space="preserve"> and green economy goals.</w:t>
            </w:r>
          </w:p>
          <w:p w14:paraId="5D59BCD7" w14:textId="5F9D0993" w:rsidR="000B38CD" w:rsidRPr="00A75C66" w:rsidRDefault="000B38CD" w:rsidP="00464364">
            <w:pPr>
              <w:rPr>
                <w:rFonts w:ascii="Libre Franklin" w:hAnsi="Libre Franklin"/>
              </w:rPr>
            </w:pPr>
          </w:p>
        </w:tc>
      </w:tr>
      <w:tr w:rsidR="008576BD" w:rsidRPr="00A75C66" w14:paraId="090B88BF" w14:textId="77777777" w:rsidTr="0547493A">
        <w:tc>
          <w:tcPr>
            <w:tcW w:w="1200" w:type="dxa"/>
          </w:tcPr>
          <w:p w14:paraId="5AEE75D0" w14:textId="0EAC68EA" w:rsidR="008576BD" w:rsidRPr="00A75C66" w:rsidRDefault="008576BD" w:rsidP="00464364">
            <w:pPr>
              <w:rPr>
                <w:rFonts w:ascii="Libre Franklin" w:hAnsi="Libre Franklin"/>
              </w:rPr>
            </w:pPr>
            <w:r w:rsidRPr="00A75C66">
              <w:rPr>
                <w:rFonts w:ascii="Libre Franklin" w:hAnsi="Libre Franklin"/>
              </w:rPr>
              <w:t>W4</w:t>
            </w:r>
          </w:p>
        </w:tc>
        <w:tc>
          <w:tcPr>
            <w:tcW w:w="7816" w:type="dxa"/>
          </w:tcPr>
          <w:p w14:paraId="414A849A" w14:textId="77777777" w:rsidR="008576BD" w:rsidRPr="00A75C66" w:rsidRDefault="008576BD" w:rsidP="003F6A9F">
            <w:pPr>
              <w:rPr>
                <w:rFonts w:ascii="Libre Franklin" w:hAnsi="Libre Franklin"/>
              </w:rPr>
            </w:pPr>
            <w:r w:rsidRPr="00A75C66">
              <w:rPr>
                <w:rFonts w:ascii="Libre Franklin" w:hAnsi="Libre Franklin"/>
              </w:rPr>
              <w:t>Review and improve how we involve citizens in our existing decision-making processes.</w:t>
            </w:r>
          </w:p>
          <w:p w14:paraId="19182FFC" w14:textId="5D6686B4" w:rsidR="000B38CD" w:rsidRPr="00A75C66" w:rsidRDefault="000B38CD" w:rsidP="003F6A9F">
            <w:pPr>
              <w:rPr>
                <w:rFonts w:ascii="Libre Franklin" w:hAnsi="Libre Franklin"/>
              </w:rPr>
            </w:pPr>
          </w:p>
        </w:tc>
      </w:tr>
      <w:tr w:rsidR="008576BD" w:rsidRPr="00A75C66" w14:paraId="02FDDF9C" w14:textId="77777777" w:rsidTr="0547493A">
        <w:tc>
          <w:tcPr>
            <w:tcW w:w="1200" w:type="dxa"/>
          </w:tcPr>
          <w:p w14:paraId="416158D9" w14:textId="7A804E27" w:rsidR="008576BD" w:rsidRPr="00A75C66" w:rsidRDefault="008576BD" w:rsidP="00464364">
            <w:pPr>
              <w:rPr>
                <w:rFonts w:ascii="Libre Franklin" w:hAnsi="Libre Franklin"/>
              </w:rPr>
            </w:pPr>
            <w:r w:rsidRPr="00A75C66">
              <w:rPr>
                <w:rFonts w:ascii="Libre Franklin" w:hAnsi="Libre Franklin"/>
              </w:rPr>
              <w:t>W5</w:t>
            </w:r>
          </w:p>
        </w:tc>
        <w:tc>
          <w:tcPr>
            <w:tcW w:w="7816" w:type="dxa"/>
          </w:tcPr>
          <w:p w14:paraId="0F223048" w14:textId="77777777" w:rsidR="008576BD" w:rsidRPr="00A75C66" w:rsidRDefault="008576BD" w:rsidP="003F6A9F">
            <w:pPr>
              <w:rPr>
                <w:rFonts w:ascii="Libre Franklin" w:hAnsi="Libre Franklin"/>
              </w:rPr>
            </w:pPr>
            <w:r w:rsidRPr="00A75C66">
              <w:rPr>
                <w:rFonts w:ascii="Libre Franklin" w:hAnsi="Libre Franklin"/>
              </w:rPr>
              <w:t>Introduce a workplace car parking levy or similar initiative for council staff to encourage sustainable transport use.</w:t>
            </w:r>
          </w:p>
          <w:p w14:paraId="24544773" w14:textId="62CDE049" w:rsidR="000B38CD" w:rsidRPr="00A75C66" w:rsidRDefault="000B38CD" w:rsidP="003F6A9F">
            <w:pPr>
              <w:rPr>
                <w:rFonts w:ascii="Libre Franklin" w:hAnsi="Libre Franklin"/>
              </w:rPr>
            </w:pPr>
          </w:p>
        </w:tc>
      </w:tr>
      <w:tr w:rsidR="008576BD" w:rsidRPr="00A75C66" w14:paraId="364742A9" w14:textId="77777777" w:rsidTr="0547493A">
        <w:tc>
          <w:tcPr>
            <w:tcW w:w="1200" w:type="dxa"/>
          </w:tcPr>
          <w:p w14:paraId="0F2D367E" w14:textId="56CFAA43" w:rsidR="008576BD" w:rsidRPr="00A75C66" w:rsidRDefault="008576BD" w:rsidP="00464364">
            <w:pPr>
              <w:rPr>
                <w:rFonts w:ascii="Libre Franklin" w:hAnsi="Libre Franklin"/>
              </w:rPr>
            </w:pPr>
            <w:r w:rsidRPr="00A75C66">
              <w:rPr>
                <w:rFonts w:ascii="Libre Franklin" w:hAnsi="Libre Franklin"/>
              </w:rPr>
              <w:t>W6</w:t>
            </w:r>
          </w:p>
        </w:tc>
        <w:tc>
          <w:tcPr>
            <w:tcW w:w="7816" w:type="dxa"/>
          </w:tcPr>
          <w:p w14:paraId="7EE316B8" w14:textId="20C972AF" w:rsidR="008576BD" w:rsidRPr="00A75C66" w:rsidRDefault="008576BD" w:rsidP="00464364">
            <w:pPr>
              <w:rPr>
                <w:rFonts w:ascii="Libre Franklin" w:hAnsi="Libre Franklin"/>
              </w:rPr>
            </w:pPr>
            <w:r w:rsidRPr="00A75C66">
              <w:rPr>
                <w:rFonts w:ascii="Libre Franklin" w:hAnsi="Libre Franklin"/>
              </w:rPr>
              <w:t xml:space="preserve">Ensure that the voices of the most vulnerable communities are also </w:t>
            </w:r>
          </w:p>
          <w:p w14:paraId="5F4C6878" w14:textId="77777777" w:rsidR="008576BD" w:rsidRPr="00A75C66" w:rsidRDefault="008576BD" w:rsidP="00464364">
            <w:pPr>
              <w:rPr>
                <w:rFonts w:ascii="Libre Franklin" w:hAnsi="Libre Franklin"/>
              </w:rPr>
            </w:pPr>
            <w:r w:rsidRPr="00A75C66">
              <w:rPr>
                <w:rFonts w:ascii="Libre Franklin" w:hAnsi="Libre Franklin"/>
              </w:rPr>
              <w:t>represented in council decision-making and council-citizen deliberations.</w:t>
            </w:r>
          </w:p>
          <w:p w14:paraId="68EB850E" w14:textId="2DA2F2E1" w:rsidR="000B38CD" w:rsidRPr="00A75C66" w:rsidRDefault="000B38CD" w:rsidP="00464364">
            <w:pPr>
              <w:rPr>
                <w:rFonts w:ascii="Libre Franklin" w:hAnsi="Libre Franklin"/>
              </w:rPr>
            </w:pPr>
          </w:p>
        </w:tc>
      </w:tr>
      <w:tr w:rsidR="008576BD" w:rsidRPr="00A75C66" w14:paraId="2B4A7454" w14:textId="77777777" w:rsidTr="0547493A">
        <w:tc>
          <w:tcPr>
            <w:tcW w:w="1200" w:type="dxa"/>
          </w:tcPr>
          <w:p w14:paraId="3A24FA45" w14:textId="2801A1ED" w:rsidR="008576BD" w:rsidRPr="00A75C66" w:rsidRDefault="008576BD" w:rsidP="00464364">
            <w:pPr>
              <w:rPr>
                <w:rFonts w:ascii="Libre Franklin" w:hAnsi="Libre Franklin"/>
              </w:rPr>
            </w:pPr>
            <w:r w:rsidRPr="00A75C66">
              <w:rPr>
                <w:rFonts w:ascii="Libre Franklin" w:hAnsi="Libre Franklin"/>
              </w:rPr>
              <w:t>W7</w:t>
            </w:r>
          </w:p>
        </w:tc>
        <w:tc>
          <w:tcPr>
            <w:tcW w:w="7816" w:type="dxa"/>
          </w:tcPr>
          <w:p w14:paraId="5F665DF5" w14:textId="77777777" w:rsidR="008576BD" w:rsidRPr="00A75C66" w:rsidRDefault="008576BD" w:rsidP="003F6A9F">
            <w:pPr>
              <w:rPr>
                <w:rFonts w:ascii="Libre Franklin" w:hAnsi="Libre Franklin"/>
              </w:rPr>
            </w:pPr>
            <w:r w:rsidRPr="00A75C66">
              <w:rPr>
                <w:rFonts w:ascii="Libre Franklin" w:hAnsi="Libre Franklin"/>
              </w:rPr>
              <w:t>Retrofit council-owned properties with heat pumps and high levels of insulation where possible, starting with homes most at risk of fuel poverty.</w:t>
            </w:r>
          </w:p>
          <w:p w14:paraId="2A4E73DA" w14:textId="1150AF6B" w:rsidR="000B38CD" w:rsidRPr="00A75C66" w:rsidRDefault="000B38CD" w:rsidP="003F6A9F">
            <w:pPr>
              <w:rPr>
                <w:rFonts w:ascii="Libre Franklin" w:hAnsi="Libre Franklin"/>
              </w:rPr>
            </w:pPr>
          </w:p>
        </w:tc>
      </w:tr>
      <w:tr w:rsidR="008576BD" w:rsidRPr="00A75C66" w14:paraId="03D0A5C3" w14:textId="77777777" w:rsidTr="0547493A">
        <w:tc>
          <w:tcPr>
            <w:tcW w:w="1200" w:type="dxa"/>
          </w:tcPr>
          <w:p w14:paraId="5AEF2BA1" w14:textId="656A3E38" w:rsidR="008576BD" w:rsidRPr="00A75C66" w:rsidRDefault="008576BD" w:rsidP="00464364">
            <w:pPr>
              <w:rPr>
                <w:rFonts w:ascii="Libre Franklin" w:hAnsi="Libre Franklin"/>
              </w:rPr>
            </w:pPr>
            <w:r w:rsidRPr="00A75C66">
              <w:rPr>
                <w:rFonts w:ascii="Libre Franklin" w:hAnsi="Libre Franklin"/>
              </w:rPr>
              <w:lastRenderedPageBreak/>
              <w:t>W8</w:t>
            </w:r>
          </w:p>
        </w:tc>
        <w:tc>
          <w:tcPr>
            <w:tcW w:w="7816" w:type="dxa"/>
          </w:tcPr>
          <w:p w14:paraId="35C7376F" w14:textId="36A667E1" w:rsidR="008576BD" w:rsidRPr="00A75C66" w:rsidRDefault="008576BD" w:rsidP="003F6A9F">
            <w:pPr>
              <w:rPr>
                <w:rFonts w:ascii="Libre Franklin" w:hAnsi="Libre Franklin"/>
              </w:rPr>
            </w:pPr>
            <w:r w:rsidRPr="00A75C66">
              <w:rPr>
                <w:rFonts w:ascii="Libre Franklin" w:hAnsi="Libre Franklin"/>
              </w:rPr>
              <w:t xml:space="preserve">Require buildings built on council land to be extremely energy efficient, using the </w:t>
            </w:r>
            <w:proofErr w:type="spellStart"/>
            <w:r w:rsidRPr="00A75C66">
              <w:rPr>
                <w:rFonts w:ascii="Libre Franklin" w:hAnsi="Libre Franklin"/>
              </w:rPr>
              <w:t>Passivhaus</w:t>
            </w:r>
            <w:proofErr w:type="spellEnd"/>
            <w:r w:rsidRPr="00A75C66">
              <w:rPr>
                <w:rFonts w:ascii="Libre Franklin" w:hAnsi="Libre Franklin"/>
              </w:rPr>
              <w:t xml:space="preserve"> standard or similar</w:t>
            </w:r>
            <w:r w:rsidR="000B38CD" w:rsidRPr="00A75C66">
              <w:rPr>
                <w:rFonts w:ascii="Libre Franklin" w:hAnsi="Libre Franklin"/>
              </w:rPr>
              <w:t>.</w:t>
            </w:r>
          </w:p>
          <w:p w14:paraId="315206F0" w14:textId="752F61C8" w:rsidR="000B38CD" w:rsidRPr="00A75C66" w:rsidRDefault="000B38CD" w:rsidP="003F6A9F">
            <w:pPr>
              <w:rPr>
                <w:rFonts w:ascii="Libre Franklin" w:hAnsi="Libre Franklin"/>
              </w:rPr>
            </w:pPr>
          </w:p>
        </w:tc>
      </w:tr>
      <w:tr w:rsidR="008576BD" w:rsidRPr="00A75C66" w14:paraId="0262B9C0" w14:textId="77777777" w:rsidTr="0547493A">
        <w:tc>
          <w:tcPr>
            <w:tcW w:w="1200" w:type="dxa"/>
          </w:tcPr>
          <w:p w14:paraId="02097EBE" w14:textId="6FADDD03" w:rsidR="008576BD" w:rsidRPr="00A75C66" w:rsidRDefault="008576BD" w:rsidP="00464364">
            <w:pPr>
              <w:rPr>
                <w:rFonts w:ascii="Libre Franklin" w:hAnsi="Libre Franklin"/>
              </w:rPr>
            </w:pPr>
            <w:r w:rsidRPr="00A75C66">
              <w:rPr>
                <w:rFonts w:ascii="Libre Franklin" w:hAnsi="Libre Franklin"/>
              </w:rPr>
              <w:t>W9</w:t>
            </w:r>
          </w:p>
        </w:tc>
        <w:tc>
          <w:tcPr>
            <w:tcW w:w="7816" w:type="dxa"/>
          </w:tcPr>
          <w:p w14:paraId="7EBBBD27" w14:textId="77777777" w:rsidR="008576BD" w:rsidRPr="00A75C66" w:rsidRDefault="008576BD" w:rsidP="00464364">
            <w:pPr>
              <w:rPr>
                <w:rFonts w:ascii="Libre Franklin" w:hAnsi="Libre Franklin"/>
              </w:rPr>
            </w:pPr>
            <w:r w:rsidRPr="00A75C66">
              <w:rPr>
                <w:rFonts w:ascii="Libre Franklin" w:hAnsi="Libre Franklin"/>
              </w:rPr>
              <w:t>Deliver a rapid transition of the council’s own fleet to electric vehicles.</w:t>
            </w:r>
          </w:p>
          <w:p w14:paraId="09051A48" w14:textId="28EBF250" w:rsidR="000B38CD" w:rsidRPr="00A75C66" w:rsidRDefault="000B38CD" w:rsidP="00464364">
            <w:pPr>
              <w:rPr>
                <w:rFonts w:ascii="Libre Franklin" w:hAnsi="Libre Franklin"/>
              </w:rPr>
            </w:pPr>
          </w:p>
        </w:tc>
      </w:tr>
      <w:tr w:rsidR="008576BD" w:rsidRPr="00A75C66" w14:paraId="593A2A04" w14:textId="77777777" w:rsidTr="0547493A">
        <w:tc>
          <w:tcPr>
            <w:tcW w:w="1200" w:type="dxa"/>
          </w:tcPr>
          <w:p w14:paraId="34AF17D0" w14:textId="7647C59C" w:rsidR="008576BD" w:rsidRPr="00A75C66" w:rsidRDefault="008576BD" w:rsidP="00464364">
            <w:pPr>
              <w:rPr>
                <w:rFonts w:ascii="Libre Franklin" w:hAnsi="Libre Franklin"/>
              </w:rPr>
            </w:pPr>
            <w:r w:rsidRPr="00A75C66">
              <w:rPr>
                <w:rFonts w:ascii="Libre Franklin" w:hAnsi="Libre Franklin"/>
              </w:rPr>
              <w:t>W10</w:t>
            </w:r>
          </w:p>
        </w:tc>
        <w:tc>
          <w:tcPr>
            <w:tcW w:w="7816" w:type="dxa"/>
          </w:tcPr>
          <w:p w14:paraId="5A41DEB6" w14:textId="77777777" w:rsidR="008576BD" w:rsidRPr="00A75C66" w:rsidRDefault="008576BD" w:rsidP="003F6A9F">
            <w:pPr>
              <w:rPr>
                <w:rFonts w:ascii="Libre Franklin" w:hAnsi="Libre Franklin"/>
              </w:rPr>
            </w:pPr>
            <w:r w:rsidRPr="00A75C66">
              <w:rPr>
                <w:rFonts w:ascii="Libre Franklin" w:hAnsi="Libre Franklin"/>
              </w:rPr>
              <w:t xml:space="preserve">Require an electric vehicle or bike to be used for deliveries to the </w:t>
            </w:r>
            <w:proofErr w:type="gramStart"/>
            <w:r w:rsidRPr="00A75C66">
              <w:rPr>
                <w:rFonts w:ascii="Libre Franklin" w:hAnsi="Libre Franklin"/>
              </w:rPr>
              <w:t>council, and</w:t>
            </w:r>
            <w:proofErr w:type="gramEnd"/>
            <w:r w:rsidRPr="00A75C66">
              <w:rPr>
                <w:rFonts w:ascii="Libre Franklin" w:hAnsi="Libre Franklin"/>
              </w:rPr>
              <w:t xml:space="preserve"> encourage greener deliveries across the area by setting up an area-wide distribution centre.</w:t>
            </w:r>
          </w:p>
          <w:p w14:paraId="7363EF10" w14:textId="0354760F" w:rsidR="000B38CD" w:rsidRPr="00A75C66" w:rsidRDefault="000B38CD" w:rsidP="003F6A9F">
            <w:pPr>
              <w:rPr>
                <w:rFonts w:ascii="Libre Franklin" w:hAnsi="Libre Franklin"/>
              </w:rPr>
            </w:pPr>
          </w:p>
        </w:tc>
      </w:tr>
      <w:tr w:rsidR="008576BD" w:rsidRPr="00A75C66" w14:paraId="4A31B097" w14:textId="77777777" w:rsidTr="0547493A">
        <w:tc>
          <w:tcPr>
            <w:tcW w:w="1200" w:type="dxa"/>
          </w:tcPr>
          <w:p w14:paraId="4977ED31" w14:textId="0BEB1F14" w:rsidR="008576BD" w:rsidRPr="00A75C66" w:rsidRDefault="008576BD" w:rsidP="00464364">
            <w:pPr>
              <w:rPr>
                <w:rFonts w:ascii="Libre Franklin" w:hAnsi="Libre Franklin"/>
              </w:rPr>
            </w:pPr>
            <w:r w:rsidRPr="00A75C66">
              <w:rPr>
                <w:rFonts w:ascii="Libre Franklin" w:hAnsi="Libre Franklin"/>
              </w:rPr>
              <w:t>W11</w:t>
            </w:r>
          </w:p>
        </w:tc>
        <w:tc>
          <w:tcPr>
            <w:tcW w:w="7816" w:type="dxa"/>
          </w:tcPr>
          <w:p w14:paraId="0F2FC2D8" w14:textId="77777777" w:rsidR="008576BD" w:rsidRPr="00A75C66" w:rsidRDefault="008576BD" w:rsidP="00464364">
            <w:pPr>
              <w:rPr>
                <w:rFonts w:ascii="Libre Franklin" w:hAnsi="Libre Franklin"/>
              </w:rPr>
            </w:pPr>
            <w:r w:rsidRPr="00A75C66">
              <w:rPr>
                <w:rFonts w:ascii="Libre Franklin" w:hAnsi="Libre Franklin"/>
              </w:rPr>
              <w:t>Switch street lighting to well-designed and well-directed LED lights.</w:t>
            </w:r>
          </w:p>
          <w:p w14:paraId="06070AE6" w14:textId="2C09CDFA" w:rsidR="000B38CD" w:rsidRPr="00A75C66" w:rsidRDefault="000B38CD" w:rsidP="00464364">
            <w:pPr>
              <w:rPr>
                <w:rFonts w:ascii="Libre Franklin" w:hAnsi="Libre Franklin"/>
              </w:rPr>
            </w:pPr>
          </w:p>
        </w:tc>
      </w:tr>
      <w:tr w:rsidR="008576BD" w:rsidRPr="00A75C66" w14:paraId="01C74F5C" w14:textId="77777777" w:rsidTr="0547493A">
        <w:tc>
          <w:tcPr>
            <w:tcW w:w="1200" w:type="dxa"/>
          </w:tcPr>
          <w:p w14:paraId="7AB2C077" w14:textId="30BCDEA6" w:rsidR="008576BD" w:rsidRPr="00A75C66" w:rsidRDefault="008576BD" w:rsidP="00464364">
            <w:pPr>
              <w:rPr>
                <w:rFonts w:ascii="Libre Franklin" w:hAnsi="Libre Franklin"/>
              </w:rPr>
            </w:pPr>
            <w:r w:rsidRPr="00A75C66">
              <w:rPr>
                <w:rFonts w:ascii="Libre Franklin" w:hAnsi="Libre Franklin"/>
              </w:rPr>
              <w:t>W12</w:t>
            </w:r>
          </w:p>
        </w:tc>
        <w:tc>
          <w:tcPr>
            <w:tcW w:w="7816" w:type="dxa"/>
          </w:tcPr>
          <w:p w14:paraId="0F046745" w14:textId="77777777" w:rsidR="008576BD" w:rsidRPr="00A75C66" w:rsidRDefault="008576BD" w:rsidP="00464364">
            <w:pPr>
              <w:rPr>
                <w:rFonts w:ascii="Libre Franklin" w:hAnsi="Libre Franklin"/>
              </w:rPr>
            </w:pPr>
            <w:r w:rsidRPr="00A75C66">
              <w:rPr>
                <w:rFonts w:ascii="Libre Franklin" w:hAnsi="Libre Franklin"/>
              </w:rPr>
              <w:t xml:space="preserve">Reduce energy used by the council in </w:t>
            </w:r>
            <w:r w:rsidR="000B38CD" w:rsidRPr="00A75C66">
              <w:rPr>
                <w:rFonts w:ascii="Libre Franklin" w:hAnsi="Libre Franklin"/>
              </w:rPr>
              <w:t xml:space="preserve">its </w:t>
            </w:r>
            <w:r w:rsidRPr="00A75C66">
              <w:rPr>
                <w:rFonts w:ascii="Libre Franklin" w:hAnsi="Libre Franklin"/>
              </w:rPr>
              <w:t>own estate.</w:t>
            </w:r>
          </w:p>
          <w:p w14:paraId="7BE8F705" w14:textId="2BC3BBB2" w:rsidR="000B38CD" w:rsidRPr="00A75C66" w:rsidRDefault="000B38CD" w:rsidP="00464364">
            <w:pPr>
              <w:rPr>
                <w:rFonts w:ascii="Libre Franklin" w:hAnsi="Libre Franklin"/>
              </w:rPr>
            </w:pPr>
          </w:p>
        </w:tc>
      </w:tr>
      <w:tr w:rsidR="008576BD" w:rsidRPr="00A75C66" w14:paraId="29C52A5D" w14:textId="77777777" w:rsidTr="0547493A">
        <w:tc>
          <w:tcPr>
            <w:tcW w:w="1200" w:type="dxa"/>
          </w:tcPr>
          <w:p w14:paraId="16A8B96B" w14:textId="343BBDD9" w:rsidR="008576BD" w:rsidRPr="00A75C66" w:rsidRDefault="008576BD" w:rsidP="00464364">
            <w:pPr>
              <w:rPr>
                <w:rFonts w:ascii="Libre Franklin" w:hAnsi="Libre Franklin"/>
              </w:rPr>
            </w:pPr>
            <w:r w:rsidRPr="00A75C66">
              <w:rPr>
                <w:rFonts w:ascii="Libre Franklin" w:hAnsi="Libre Franklin"/>
              </w:rPr>
              <w:t>W13</w:t>
            </w:r>
          </w:p>
        </w:tc>
        <w:tc>
          <w:tcPr>
            <w:tcW w:w="7816" w:type="dxa"/>
          </w:tcPr>
          <w:p w14:paraId="431174EF" w14:textId="77777777" w:rsidR="008576BD" w:rsidRPr="00A75C66" w:rsidRDefault="008576BD" w:rsidP="003F6C0B">
            <w:pPr>
              <w:rPr>
                <w:rFonts w:ascii="Libre Franklin" w:hAnsi="Libre Franklin"/>
              </w:rPr>
            </w:pPr>
            <w:r w:rsidRPr="00A75C66">
              <w:rPr>
                <w:rFonts w:ascii="Libre Franklin" w:hAnsi="Libre Franklin"/>
              </w:rPr>
              <w:t>Require the installation of renewable energy such as solar thermal, PV or heat pumps in council developments.</w:t>
            </w:r>
          </w:p>
          <w:p w14:paraId="32A68252" w14:textId="36FA801C" w:rsidR="000B38CD" w:rsidRPr="00A75C66" w:rsidRDefault="000B38CD" w:rsidP="003F6C0B">
            <w:pPr>
              <w:rPr>
                <w:rFonts w:ascii="Libre Franklin" w:hAnsi="Libre Franklin"/>
              </w:rPr>
            </w:pPr>
          </w:p>
        </w:tc>
      </w:tr>
      <w:tr w:rsidR="008576BD" w:rsidRPr="00A75C66" w14:paraId="2836F915" w14:textId="77777777" w:rsidTr="0547493A">
        <w:tc>
          <w:tcPr>
            <w:tcW w:w="1200" w:type="dxa"/>
          </w:tcPr>
          <w:p w14:paraId="19E85BDC" w14:textId="70FA609E" w:rsidR="008576BD" w:rsidRPr="00A75C66" w:rsidRDefault="008576BD" w:rsidP="00464364">
            <w:pPr>
              <w:rPr>
                <w:rFonts w:ascii="Libre Franklin" w:hAnsi="Libre Franklin"/>
              </w:rPr>
            </w:pPr>
            <w:r w:rsidRPr="00A75C66">
              <w:rPr>
                <w:rFonts w:ascii="Libre Franklin" w:hAnsi="Libre Franklin"/>
              </w:rPr>
              <w:t>W14</w:t>
            </w:r>
          </w:p>
        </w:tc>
        <w:tc>
          <w:tcPr>
            <w:tcW w:w="7816" w:type="dxa"/>
          </w:tcPr>
          <w:p w14:paraId="4B7F4BE8" w14:textId="77777777" w:rsidR="008576BD" w:rsidRPr="00A75C66" w:rsidRDefault="008576BD" w:rsidP="00464364">
            <w:pPr>
              <w:rPr>
                <w:rFonts w:ascii="Libre Franklin" w:hAnsi="Libre Franklin"/>
              </w:rPr>
            </w:pPr>
            <w:r w:rsidRPr="00A75C66">
              <w:rPr>
                <w:rFonts w:ascii="Libre Franklin" w:hAnsi="Libre Franklin"/>
              </w:rPr>
              <w:t>Divest from fossil fuels and invest in renewable energy projects.</w:t>
            </w:r>
          </w:p>
          <w:p w14:paraId="1719A1CA" w14:textId="0FBFC899" w:rsidR="000B38CD" w:rsidRPr="00A75C66" w:rsidRDefault="000B38CD" w:rsidP="00464364">
            <w:pPr>
              <w:rPr>
                <w:rFonts w:ascii="Libre Franklin" w:hAnsi="Libre Franklin"/>
              </w:rPr>
            </w:pPr>
          </w:p>
        </w:tc>
      </w:tr>
      <w:tr w:rsidR="008576BD" w:rsidRPr="00A75C66" w14:paraId="517AC54B" w14:textId="77777777" w:rsidTr="0547493A">
        <w:tc>
          <w:tcPr>
            <w:tcW w:w="1200" w:type="dxa"/>
          </w:tcPr>
          <w:p w14:paraId="0D9EDF98" w14:textId="40036EF0" w:rsidR="008576BD" w:rsidRPr="00A75C66" w:rsidRDefault="008576BD" w:rsidP="00464364">
            <w:pPr>
              <w:rPr>
                <w:rFonts w:ascii="Libre Franklin" w:hAnsi="Libre Franklin"/>
              </w:rPr>
            </w:pPr>
            <w:r w:rsidRPr="00A75C66">
              <w:rPr>
                <w:rFonts w:ascii="Libre Franklin" w:hAnsi="Libre Franklin"/>
              </w:rPr>
              <w:t>W15</w:t>
            </w:r>
          </w:p>
        </w:tc>
        <w:tc>
          <w:tcPr>
            <w:tcW w:w="7816" w:type="dxa"/>
          </w:tcPr>
          <w:p w14:paraId="4159B47F" w14:textId="30400821" w:rsidR="008576BD" w:rsidRPr="00A75C66" w:rsidRDefault="008576BD" w:rsidP="00464364">
            <w:pPr>
              <w:rPr>
                <w:rFonts w:ascii="Libre Franklin" w:hAnsi="Libre Franklin"/>
              </w:rPr>
            </w:pPr>
            <w:r w:rsidRPr="00A75C66">
              <w:rPr>
                <w:rFonts w:ascii="Libre Franklin" w:hAnsi="Libre Franklin"/>
              </w:rPr>
              <w:t>Aim to send no waste from council premises to landfill or incineration and ensure that in the waste services the council provides to residents and businesses minimisation, reuse, and recycling are prioritised.</w:t>
            </w:r>
          </w:p>
          <w:p w14:paraId="3E9BFEB7" w14:textId="6D8FD134" w:rsidR="000B38CD" w:rsidRPr="00A75C66" w:rsidRDefault="000B38CD" w:rsidP="00464364">
            <w:pPr>
              <w:rPr>
                <w:rFonts w:ascii="Libre Franklin" w:hAnsi="Libre Franklin"/>
              </w:rPr>
            </w:pPr>
          </w:p>
        </w:tc>
      </w:tr>
      <w:tr w:rsidR="008576BD" w:rsidRPr="00A75C66" w14:paraId="1F5780BE" w14:textId="77777777" w:rsidTr="0547493A">
        <w:tc>
          <w:tcPr>
            <w:tcW w:w="1200" w:type="dxa"/>
          </w:tcPr>
          <w:p w14:paraId="1B63FD5D" w14:textId="3D29CB78" w:rsidR="008576BD" w:rsidRPr="00A75C66" w:rsidRDefault="008576BD" w:rsidP="00464364">
            <w:pPr>
              <w:rPr>
                <w:rFonts w:ascii="Libre Franklin" w:hAnsi="Libre Franklin"/>
              </w:rPr>
            </w:pPr>
            <w:r w:rsidRPr="00A75C66">
              <w:rPr>
                <w:rFonts w:ascii="Libre Franklin" w:hAnsi="Libre Franklin"/>
              </w:rPr>
              <w:t>W16</w:t>
            </w:r>
          </w:p>
        </w:tc>
        <w:tc>
          <w:tcPr>
            <w:tcW w:w="7816" w:type="dxa"/>
          </w:tcPr>
          <w:p w14:paraId="06E6D4D7" w14:textId="77777777" w:rsidR="008576BD" w:rsidRPr="00A75C66" w:rsidRDefault="008576BD" w:rsidP="00464364">
            <w:pPr>
              <w:rPr>
                <w:rFonts w:ascii="Libre Franklin" w:hAnsi="Libre Franklin"/>
              </w:rPr>
            </w:pPr>
            <w:r w:rsidRPr="00A75C66">
              <w:rPr>
                <w:rFonts w:ascii="Libre Franklin" w:hAnsi="Libre Franklin"/>
              </w:rPr>
              <w:t>Adopt circular-economy waste policies in contracted-out specifications.</w:t>
            </w:r>
          </w:p>
          <w:p w14:paraId="2ACFD971" w14:textId="296E48AD" w:rsidR="000B38CD" w:rsidRPr="00A75C66" w:rsidRDefault="000B38CD" w:rsidP="00464364">
            <w:pPr>
              <w:rPr>
                <w:rFonts w:ascii="Libre Franklin" w:hAnsi="Libre Franklin"/>
              </w:rPr>
            </w:pPr>
          </w:p>
        </w:tc>
      </w:tr>
      <w:tr w:rsidR="008576BD" w:rsidRPr="00A75C66" w14:paraId="3F7E24AB" w14:textId="77777777" w:rsidTr="0547493A">
        <w:tc>
          <w:tcPr>
            <w:tcW w:w="1200" w:type="dxa"/>
          </w:tcPr>
          <w:p w14:paraId="0051A038" w14:textId="4BA93172" w:rsidR="008576BD" w:rsidRPr="00A75C66" w:rsidRDefault="008576BD" w:rsidP="00464364">
            <w:pPr>
              <w:rPr>
                <w:rFonts w:ascii="Libre Franklin" w:hAnsi="Libre Franklin"/>
              </w:rPr>
            </w:pPr>
            <w:r w:rsidRPr="00A75C66">
              <w:rPr>
                <w:rFonts w:ascii="Libre Franklin" w:hAnsi="Libre Franklin"/>
              </w:rPr>
              <w:t>W17</w:t>
            </w:r>
          </w:p>
        </w:tc>
        <w:tc>
          <w:tcPr>
            <w:tcW w:w="7816" w:type="dxa"/>
          </w:tcPr>
          <w:p w14:paraId="27C930C9" w14:textId="77777777" w:rsidR="008576BD" w:rsidRPr="00A75C66" w:rsidRDefault="008576BD" w:rsidP="00464364">
            <w:pPr>
              <w:rPr>
                <w:rFonts w:ascii="Libre Franklin" w:hAnsi="Libre Franklin"/>
              </w:rPr>
            </w:pPr>
            <w:r w:rsidRPr="00A75C66">
              <w:rPr>
                <w:rFonts w:ascii="Libre Franklin" w:hAnsi="Libre Franklin"/>
              </w:rPr>
              <w:t>Ban the use of single-use plastic in council offices and premises.</w:t>
            </w:r>
          </w:p>
          <w:p w14:paraId="2829363D" w14:textId="607FF43A" w:rsidR="000B38CD" w:rsidRPr="00A75C66" w:rsidRDefault="000B38CD" w:rsidP="00464364">
            <w:pPr>
              <w:rPr>
                <w:rFonts w:ascii="Libre Franklin" w:hAnsi="Libre Franklin"/>
              </w:rPr>
            </w:pPr>
          </w:p>
        </w:tc>
      </w:tr>
      <w:tr w:rsidR="008576BD" w:rsidRPr="00A75C66" w14:paraId="0E26A24A" w14:textId="77777777" w:rsidTr="0547493A">
        <w:tc>
          <w:tcPr>
            <w:tcW w:w="1200" w:type="dxa"/>
          </w:tcPr>
          <w:p w14:paraId="77BDF637" w14:textId="7C59C3F8" w:rsidR="008576BD" w:rsidRPr="00A75C66" w:rsidRDefault="008576BD" w:rsidP="00464364">
            <w:pPr>
              <w:rPr>
                <w:rFonts w:ascii="Libre Franklin" w:hAnsi="Libre Franklin"/>
              </w:rPr>
            </w:pPr>
            <w:r w:rsidRPr="00A75C66">
              <w:rPr>
                <w:rFonts w:ascii="Libre Franklin" w:hAnsi="Libre Franklin"/>
              </w:rPr>
              <w:t>W18</w:t>
            </w:r>
          </w:p>
        </w:tc>
        <w:tc>
          <w:tcPr>
            <w:tcW w:w="7816" w:type="dxa"/>
          </w:tcPr>
          <w:p w14:paraId="6C23BE14" w14:textId="77777777" w:rsidR="008576BD" w:rsidRPr="00A75C66" w:rsidRDefault="008576BD" w:rsidP="003F6A9F">
            <w:pPr>
              <w:rPr>
                <w:rFonts w:ascii="Libre Franklin" w:hAnsi="Libre Franklin"/>
              </w:rPr>
            </w:pPr>
            <w:r w:rsidRPr="00A75C66">
              <w:rPr>
                <w:rFonts w:ascii="Libre Franklin" w:hAnsi="Libre Franklin"/>
              </w:rPr>
              <w:t>Work with community schools to ensure that the buildings are zero-carbon, the environment is central to teaching, and purchasing is green (</w:t>
            </w:r>
            <w:proofErr w:type="spellStart"/>
            <w:r w:rsidRPr="00A75C66">
              <w:rPr>
                <w:rFonts w:ascii="Libre Franklin" w:hAnsi="Libre Franklin"/>
              </w:rPr>
              <w:t>eg</w:t>
            </w:r>
            <w:proofErr w:type="spellEnd"/>
            <w:r w:rsidRPr="00A75C66">
              <w:rPr>
                <w:rFonts w:ascii="Libre Franklin" w:hAnsi="Libre Franklin"/>
              </w:rPr>
              <w:t xml:space="preserve"> meals follow the official Eatwell Guide on healthy eating and most menu options are plant-based, with less and better meat or fish as other options).</w:t>
            </w:r>
          </w:p>
          <w:p w14:paraId="4C4A2AFF" w14:textId="6C614F15" w:rsidR="000B38CD" w:rsidRPr="00A75C66" w:rsidRDefault="000B38CD" w:rsidP="003F6A9F">
            <w:pPr>
              <w:rPr>
                <w:rFonts w:ascii="Libre Franklin" w:hAnsi="Libre Franklin"/>
              </w:rPr>
            </w:pPr>
          </w:p>
        </w:tc>
      </w:tr>
      <w:tr w:rsidR="008576BD" w:rsidRPr="00A75C66" w14:paraId="36165621" w14:textId="77777777" w:rsidTr="0547493A">
        <w:tc>
          <w:tcPr>
            <w:tcW w:w="1200" w:type="dxa"/>
          </w:tcPr>
          <w:p w14:paraId="6670010F" w14:textId="03C2C3F8" w:rsidR="008576BD" w:rsidRPr="00A75C66" w:rsidRDefault="008576BD" w:rsidP="00464364">
            <w:pPr>
              <w:rPr>
                <w:rFonts w:ascii="Libre Franklin" w:hAnsi="Libre Franklin"/>
              </w:rPr>
            </w:pPr>
            <w:r w:rsidRPr="00A75C66">
              <w:rPr>
                <w:rFonts w:ascii="Libre Franklin" w:hAnsi="Libre Franklin"/>
              </w:rPr>
              <w:t>W19</w:t>
            </w:r>
          </w:p>
        </w:tc>
        <w:tc>
          <w:tcPr>
            <w:tcW w:w="7816" w:type="dxa"/>
          </w:tcPr>
          <w:p w14:paraId="5D80CF9C" w14:textId="77777777" w:rsidR="008576BD" w:rsidRPr="00A75C66" w:rsidRDefault="008576BD" w:rsidP="000B38CD">
            <w:pPr>
              <w:rPr>
                <w:rFonts w:ascii="Libre Franklin" w:hAnsi="Libre Franklin"/>
              </w:rPr>
            </w:pPr>
            <w:r w:rsidRPr="00A75C66">
              <w:rPr>
                <w:rFonts w:ascii="Libre Franklin" w:hAnsi="Libre Franklin"/>
              </w:rPr>
              <w:t xml:space="preserve">Double tree cover on council-owned land, and ensure existing trees are properly protected, </w:t>
            </w:r>
            <w:proofErr w:type="gramStart"/>
            <w:r w:rsidRPr="00A75C66">
              <w:rPr>
                <w:rFonts w:ascii="Libre Franklin" w:hAnsi="Libre Franklin"/>
              </w:rPr>
              <w:t>in order to</w:t>
            </w:r>
            <w:proofErr w:type="gramEnd"/>
            <w:r w:rsidRPr="00A75C66">
              <w:rPr>
                <w:rFonts w:ascii="Libre Franklin" w:hAnsi="Libre Franklin"/>
              </w:rPr>
              <w:t xml:space="preserve"> store carbon, support nature, aid flood protection and deliver mental health benefits.</w:t>
            </w:r>
          </w:p>
          <w:p w14:paraId="7614D08B" w14:textId="0988BB29" w:rsidR="000B38CD" w:rsidRPr="00A75C66" w:rsidRDefault="000B38CD" w:rsidP="000B38CD">
            <w:pPr>
              <w:rPr>
                <w:rFonts w:ascii="Libre Franklin" w:hAnsi="Libre Franklin"/>
              </w:rPr>
            </w:pPr>
          </w:p>
        </w:tc>
      </w:tr>
      <w:tr w:rsidR="008576BD" w:rsidRPr="00A75C66" w14:paraId="78067A6D" w14:textId="77777777" w:rsidTr="0547493A">
        <w:tc>
          <w:tcPr>
            <w:tcW w:w="1200" w:type="dxa"/>
          </w:tcPr>
          <w:p w14:paraId="0F223694" w14:textId="2252C888" w:rsidR="008576BD" w:rsidRPr="00A75C66" w:rsidRDefault="008576BD" w:rsidP="00464364">
            <w:pPr>
              <w:rPr>
                <w:rFonts w:ascii="Libre Franklin" w:hAnsi="Libre Franklin"/>
              </w:rPr>
            </w:pPr>
            <w:r w:rsidRPr="00A75C66">
              <w:rPr>
                <w:rFonts w:ascii="Libre Franklin" w:hAnsi="Libre Franklin"/>
              </w:rPr>
              <w:t>W20</w:t>
            </w:r>
          </w:p>
        </w:tc>
        <w:tc>
          <w:tcPr>
            <w:tcW w:w="7816" w:type="dxa"/>
          </w:tcPr>
          <w:p w14:paraId="63889D4E" w14:textId="22C446F2" w:rsidR="008576BD" w:rsidRPr="00A75C66" w:rsidRDefault="008576BD" w:rsidP="00464364">
            <w:pPr>
              <w:rPr>
                <w:rFonts w:ascii="Libre Franklin" w:hAnsi="Libre Franklin"/>
              </w:rPr>
            </w:pPr>
            <w:r w:rsidRPr="00A75C66">
              <w:rPr>
                <w:rFonts w:ascii="Libre Franklin" w:hAnsi="Libre Franklin"/>
              </w:rPr>
              <w:t xml:space="preserve">Manage council-owned land, </w:t>
            </w:r>
            <w:proofErr w:type="gramStart"/>
            <w:r w:rsidRPr="00A75C66">
              <w:rPr>
                <w:rFonts w:ascii="Libre Franklin" w:hAnsi="Libre Franklin"/>
              </w:rPr>
              <w:t>farms</w:t>
            </w:r>
            <w:proofErr w:type="gramEnd"/>
            <w:r w:rsidRPr="00A75C66">
              <w:rPr>
                <w:rFonts w:ascii="Libre Franklin" w:hAnsi="Libre Franklin"/>
              </w:rPr>
              <w:t xml:space="preserve"> and road verges to increase biodiversity and </w:t>
            </w:r>
          </w:p>
          <w:p w14:paraId="5832DC06" w14:textId="56380E49" w:rsidR="008576BD" w:rsidRPr="00A75C66" w:rsidRDefault="008576BD" w:rsidP="003F6A9F">
            <w:pPr>
              <w:pStyle w:val="paragraph"/>
              <w:spacing w:before="0" w:beforeAutospacing="0" w:after="0" w:afterAutospacing="0"/>
              <w:textAlignment w:val="baseline"/>
              <w:rPr>
                <w:rFonts w:ascii="Libre Franklin" w:hAnsi="Libre Franklin" w:cs="Segoe UI"/>
                <w:sz w:val="22"/>
                <w:szCs w:val="22"/>
              </w:rPr>
            </w:pPr>
            <w:r w:rsidRPr="00A75C66">
              <w:rPr>
                <w:rFonts w:ascii="Libre Franklin" w:hAnsi="Libre Franklin"/>
                <w:sz w:val="22"/>
                <w:szCs w:val="22"/>
              </w:rPr>
              <w:t xml:space="preserve">draw down carbon </w:t>
            </w:r>
            <w:proofErr w:type="gramStart"/>
            <w:r w:rsidRPr="00A75C66">
              <w:rPr>
                <w:rFonts w:ascii="Libre Franklin" w:hAnsi="Libre Franklin"/>
                <w:sz w:val="22"/>
                <w:szCs w:val="22"/>
              </w:rPr>
              <w:t>pollution, and</w:t>
            </w:r>
            <w:proofErr w:type="gramEnd"/>
            <w:r w:rsidRPr="00A75C66">
              <w:rPr>
                <w:rFonts w:ascii="Libre Franklin" w:hAnsi="Libre Franklin"/>
                <w:sz w:val="22"/>
                <w:szCs w:val="22"/>
              </w:rPr>
              <w:t xml:space="preserve"> p</w:t>
            </w:r>
            <w:r w:rsidRPr="00A75C66">
              <w:rPr>
                <w:rStyle w:val="normaltextrun"/>
                <w:rFonts w:ascii="Libre Franklin" w:hAnsi="Libre Franklin" w:cs="Segoe UI"/>
                <w:sz w:val="22"/>
                <w:szCs w:val="22"/>
              </w:rPr>
              <w:t>roduce a restoration plan for this land to reverse habitat and species loss and restore ecosystem quality and function.</w:t>
            </w:r>
            <w:r w:rsidRPr="00A75C66">
              <w:rPr>
                <w:rStyle w:val="eop"/>
                <w:rFonts w:ascii="Libre Franklin" w:hAnsi="Libre Franklin" w:cs="Segoe UI"/>
                <w:sz w:val="22"/>
                <w:szCs w:val="22"/>
              </w:rPr>
              <w:t> </w:t>
            </w:r>
          </w:p>
          <w:p w14:paraId="4190FE60" w14:textId="322FA92C" w:rsidR="008576BD" w:rsidRPr="00A75C66" w:rsidRDefault="008576BD" w:rsidP="003F6A9F">
            <w:pPr>
              <w:rPr>
                <w:rFonts w:ascii="Libre Franklin" w:hAnsi="Libre Franklin"/>
              </w:rPr>
            </w:pPr>
          </w:p>
        </w:tc>
      </w:tr>
    </w:tbl>
    <w:p w14:paraId="3F25CE1E" w14:textId="77777777" w:rsidR="006D6B8B" w:rsidRPr="00A75C66" w:rsidRDefault="006D6B8B">
      <w:pPr>
        <w:rPr>
          <w:rFonts w:ascii="Libre Franklin" w:hAnsi="Libre Franklin"/>
          <w:b/>
          <w:bCs/>
        </w:rPr>
      </w:pPr>
    </w:p>
    <w:p w14:paraId="0C5875B7" w14:textId="77777777" w:rsidR="006D6B8B" w:rsidRPr="00A75C66" w:rsidRDefault="006D6B8B">
      <w:pPr>
        <w:rPr>
          <w:rFonts w:ascii="Libre Franklin" w:hAnsi="Libre Franklin"/>
        </w:rPr>
      </w:pPr>
    </w:p>
    <w:sectPr w:rsidR="006D6B8B" w:rsidRPr="00A75C66" w:rsidSect="00892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Pro Cond">
    <w:altName w:val="Verdana Pro Cond"/>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8B"/>
    <w:rsid w:val="0007302B"/>
    <w:rsid w:val="00073E35"/>
    <w:rsid w:val="00075A0B"/>
    <w:rsid w:val="000B38CD"/>
    <w:rsid w:val="000F4056"/>
    <w:rsid w:val="00101E7A"/>
    <w:rsid w:val="00112C1D"/>
    <w:rsid w:val="0011515F"/>
    <w:rsid w:val="00193554"/>
    <w:rsid w:val="0024180E"/>
    <w:rsid w:val="002449FA"/>
    <w:rsid w:val="0024507F"/>
    <w:rsid w:val="002953DA"/>
    <w:rsid w:val="003027BC"/>
    <w:rsid w:val="00316ED4"/>
    <w:rsid w:val="00367B38"/>
    <w:rsid w:val="003C3BFD"/>
    <w:rsid w:val="003F6A9F"/>
    <w:rsid w:val="003F6C0B"/>
    <w:rsid w:val="0043381D"/>
    <w:rsid w:val="00457FA4"/>
    <w:rsid w:val="004E1523"/>
    <w:rsid w:val="004E15CE"/>
    <w:rsid w:val="005A1EB6"/>
    <w:rsid w:val="005A311A"/>
    <w:rsid w:val="005B45D5"/>
    <w:rsid w:val="005B6005"/>
    <w:rsid w:val="006546A4"/>
    <w:rsid w:val="00692E23"/>
    <w:rsid w:val="00695103"/>
    <w:rsid w:val="006D6B8B"/>
    <w:rsid w:val="0073035C"/>
    <w:rsid w:val="008576BD"/>
    <w:rsid w:val="00886806"/>
    <w:rsid w:val="0089232A"/>
    <w:rsid w:val="008A1DBC"/>
    <w:rsid w:val="009062BC"/>
    <w:rsid w:val="00A60542"/>
    <w:rsid w:val="00A75C66"/>
    <w:rsid w:val="00AE1941"/>
    <w:rsid w:val="00AF5D57"/>
    <w:rsid w:val="00B216C2"/>
    <w:rsid w:val="00B455E3"/>
    <w:rsid w:val="00B55CE5"/>
    <w:rsid w:val="00B81A48"/>
    <w:rsid w:val="00C728CE"/>
    <w:rsid w:val="00D55CEC"/>
    <w:rsid w:val="00D64B0A"/>
    <w:rsid w:val="00DC22C0"/>
    <w:rsid w:val="00E27777"/>
    <w:rsid w:val="00E64E95"/>
    <w:rsid w:val="00ED7029"/>
    <w:rsid w:val="00F21582"/>
    <w:rsid w:val="00FD3364"/>
    <w:rsid w:val="05474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E22C"/>
  <w15:chartTrackingRefBased/>
  <w15:docId w15:val="{EC015DAF-6202-4535-8E26-56F24D3B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Pro Cond" w:eastAsiaTheme="minorHAnsi" w:hAnsi="Verdana Pro Con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B8B"/>
    <w:rPr>
      <w:rFonts w:ascii="Segoe UI" w:hAnsi="Segoe UI" w:cs="Segoe UI"/>
      <w:sz w:val="18"/>
      <w:szCs w:val="18"/>
    </w:rPr>
  </w:style>
  <w:style w:type="table" w:styleId="TableGrid">
    <w:name w:val="Table Grid"/>
    <w:basedOn w:val="TableNormal"/>
    <w:uiPriority w:val="39"/>
    <w:rsid w:val="006D6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B8B"/>
    <w:rPr>
      <w:color w:val="0563C1" w:themeColor="hyperlink"/>
      <w:u w:val="single"/>
    </w:rPr>
  </w:style>
  <w:style w:type="character" w:styleId="CommentReference">
    <w:name w:val="annotation reference"/>
    <w:basedOn w:val="DefaultParagraphFont"/>
    <w:uiPriority w:val="99"/>
    <w:semiHidden/>
    <w:unhideWhenUsed/>
    <w:rsid w:val="006D6B8B"/>
    <w:rPr>
      <w:sz w:val="16"/>
      <w:szCs w:val="16"/>
    </w:rPr>
  </w:style>
  <w:style w:type="paragraph" w:styleId="CommentText">
    <w:name w:val="annotation text"/>
    <w:basedOn w:val="Normal"/>
    <w:link w:val="CommentTextChar"/>
    <w:uiPriority w:val="99"/>
    <w:semiHidden/>
    <w:unhideWhenUsed/>
    <w:rsid w:val="006D6B8B"/>
    <w:pPr>
      <w:spacing w:line="240" w:lineRule="auto"/>
    </w:pPr>
    <w:rPr>
      <w:sz w:val="20"/>
      <w:szCs w:val="20"/>
    </w:rPr>
  </w:style>
  <w:style w:type="character" w:customStyle="1" w:styleId="CommentTextChar">
    <w:name w:val="Comment Text Char"/>
    <w:basedOn w:val="DefaultParagraphFont"/>
    <w:link w:val="CommentText"/>
    <w:uiPriority w:val="99"/>
    <w:semiHidden/>
    <w:rsid w:val="006D6B8B"/>
    <w:rPr>
      <w:sz w:val="20"/>
      <w:szCs w:val="20"/>
    </w:rPr>
  </w:style>
  <w:style w:type="paragraph" w:customStyle="1" w:styleId="paragraph">
    <w:name w:val="paragraph"/>
    <w:basedOn w:val="Normal"/>
    <w:rsid w:val="003F6A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F6A9F"/>
  </w:style>
  <w:style w:type="character" w:customStyle="1" w:styleId="eop">
    <w:name w:val="eop"/>
    <w:basedOn w:val="DefaultParagraphFont"/>
    <w:rsid w:val="003F6A9F"/>
  </w:style>
  <w:style w:type="character" w:styleId="UnresolvedMention">
    <w:name w:val="Unresolved Mention"/>
    <w:basedOn w:val="DefaultParagraphFont"/>
    <w:uiPriority w:val="99"/>
    <w:semiHidden/>
    <w:unhideWhenUsed/>
    <w:rsid w:val="00F2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479315">
      <w:bodyDiv w:val="1"/>
      <w:marLeft w:val="0"/>
      <w:marRight w:val="0"/>
      <w:marTop w:val="0"/>
      <w:marBottom w:val="0"/>
      <w:divBdr>
        <w:top w:val="none" w:sz="0" w:space="0" w:color="auto"/>
        <w:left w:val="none" w:sz="0" w:space="0" w:color="auto"/>
        <w:bottom w:val="none" w:sz="0" w:space="0" w:color="auto"/>
        <w:right w:val="none" w:sz="0" w:space="0" w:color="auto"/>
      </w:divBdr>
      <w:divsChild>
        <w:div w:id="1304432254">
          <w:marLeft w:val="0"/>
          <w:marRight w:val="0"/>
          <w:marTop w:val="0"/>
          <w:marBottom w:val="0"/>
          <w:divBdr>
            <w:top w:val="none" w:sz="0" w:space="0" w:color="auto"/>
            <w:left w:val="none" w:sz="0" w:space="0" w:color="auto"/>
            <w:bottom w:val="none" w:sz="0" w:space="0" w:color="auto"/>
            <w:right w:val="none" w:sz="0" w:space="0" w:color="auto"/>
          </w:divBdr>
        </w:div>
        <w:div w:id="2078631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keclimateaction.uk/sites/files/climate/documents/2020-06/Climate%20Action%20Plan%20for%20councils%20June%202020.pdf" TargetMode="External"/><Relationship Id="rId5" Type="http://schemas.openxmlformats.org/officeDocument/2006/relationships/customXml" Target="../customXml/item5.xml"/><Relationship Id="rId10" Type="http://schemas.openxmlformats.org/officeDocument/2006/relationships/hyperlink" Target="https://takeclimateaction.uk/sites/files/climate/documents/2020-06/Climate%20Action%20Plan%20for%20councils%20June%202020.pdf"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yDocument xmlns="fde13217-2f03-40ca-80f4-28e1f6c715bd">false</KeyDocument>
    <FOEFinalRelease xmlns="fde13217-2f03-40ca-80f4-28e1f6c715bd">false</FOEFinalRelease>
    <FOEStrategyKeywordsTaxHTField0 xmlns="fde13217-2f03-40ca-80f4-28e1f6c715bd" xsi:nil="true"/>
    <TaxCatchAll xmlns="fde13217-2f03-40ca-80f4-28e1f6c715bd"/>
    <FOEDocumentTypeTaxHTField0 xmlns="fde13217-2f03-40ca-80f4-28e1f6c715bd" xsi:nil="true"/>
    <_dlc_DocId xmlns="fde13217-2f03-40ca-80f4-28e1f6c715bd">TJQSZSAJ4VUY-122-9440</_dlc_DocId>
    <_dlc_DocIdUrl xmlns="fde13217-2f03-40ca-80f4-28e1f6c715bd">
      <Url>https://foecentral.sharepoint.com/programmes/cymru/_layouts/15/DocIdRedir.aspx?ID=TJQSZSAJ4VUY-122-9440</Url>
      <Description>TJQSZSAJ4VUY-122-9440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ord" ma:contentTypeID="0x010100B7CAE5529FDEE2419B809FCCA06EE2E6020100E6E903CA274F4B428ABBF694EFA0FA43" ma:contentTypeVersion="51" ma:contentTypeDescription="Word Document" ma:contentTypeScope="" ma:versionID="1711854d323d11611340aad97915986f">
  <xsd:schema xmlns:xsd="http://www.w3.org/2001/XMLSchema" xmlns:xs="http://www.w3.org/2001/XMLSchema" xmlns:p="http://schemas.microsoft.com/office/2006/metadata/properties" xmlns:ns2="fde13217-2f03-40ca-80f4-28e1f6c715bd" xmlns:ns4="0e493cbe-b4fd-451a-85ff-b66c83ceac44" xmlns:ns5="18fbc3c5-0f69-433a-a147-e26fffdb5b6e" xmlns:ns6="34f78eb8-99d0-41ee-9f0c-bb276905b0f1" targetNamespace="http://schemas.microsoft.com/office/2006/metadata/properties" ma:root="true" ma:fieldsID="a6352958adfe9de2e9d5d7854172d262" ns2:_="" ns4:_="" ns5:_="" ns6:_="">
    <xsd:import namespace="fde13217-2f03-40ca-80f4-28e1f6c715bd"/>
    <xsd:import namespace="0e493cbe-b4fd-451a-85ff-b66c83ceac44"/>
    <xsd:import namespace="18fbc3c5-0f69-433a-a147-e26fffdb5b6e"/>
    <xsd:import namespace="34f78eb8-99d0-41ee-9f0c-bb276905b0f1"/>
    <xsd:element name="properties">
      <xsd:complexType>
        <xsd:sequence>
          <xsd:element name="documentManagement">
            <xsd:complexType>
              <xsd:all>
                <xsd:element ref="ns2:_dlc_DocId" minOccurs="0"/>
                <xsd:element ref="ns2:_dlc_DocIdUrl" minOccurs="0"/>
                <xsd:element ref="ns2:_dlc_DocIdPersistId" minOccurs="0"/>
                <xsd:element ref="ns2:FOEDocumentTypeTaxHTField0" minOccurs="0"/>
                <xsd:element ref="ns2:TaxCatchAll" minOccurs="0"/>
                <xsd:element ref="ns2:TaxCatchAllLabel" minOccurs="0"/>
                <xsd:element ref="ns2:FOEStrategyKeywordsTaxHTField0" minOccurs="0"/>
                <xsd:element ref="ns2:KeyDocument" minOccurs="0"/>
                <xsd:element ref="ns2:FOEFinalRelease" minOccurs="0"/>
                <xsd:element ref="ns4:SharedWithUsers" minOccurs="0"/>
                <xsd:element ref="ns5:SharingHintHash" minOccurs="0"/>
                <xsd:element ref="ns2:SharedWithDetails"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GenerationTime" minOccurs="0"/>
                <xsd:element ref="ns6:MediaServiceEventHashCode"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FOEDocumentTypeTaxHTField0" ma:index="7" nillable="true" ma:displayName="Document Type_0" ma:hidden="true" ma:internalName="FOEDocumentTypeTaxHTField0" ma:readOnly="false">
      <xsd:simpleType>
        <xsd:restriction base="dms:Note"/>
      </xsd:simpleType>
    </xsd:element>
    <xsd:element name="TaxCatchAll" ma:index="8" nillable="true" ma:displayName="Taxonomy Catch All Colum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d8d7b2-b7e3-4331-822f-ac95410d41cf}" ma:internalName="TaxCatchAllLabel" ma:readOnly="tru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1" nillable="true" ma:displayName="Strategy Keywords_0" ma:hidden="true" ma:internalName="FOEStrategyKeywordsTaxHTField0" ma:readOnly="false">
      <xsd:simpleType>
        <xsd:restriction base="dms:Note"/>
      </xsd:simpleType>
    </xsd:element>
    <xsd:element name="KeyDocument" ma:index="15" nillable="true" ma:displayName="Key Document" ma:default="0" ma:internalName="KeyDocument">
      <xsd:simpleType>
        <xsd:restriction base="dms:Boolean"/>
      </xsd:simpleType>
    </xsd:element>
    <xsd:element name="FOEFinalRelease" ma:index="20" nillable="true" ma:displayName="Final Release" ma:default="0" ma:description="Whether the current version of the document is the final release." ma:internalName="FOEFinalRelease">
      <xsd:simpleType>
        <xsd:restriction base="dms:Boolean"/>
      </xsd:simple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493cbe-b4fd-451a-85ff-b66c83ceac4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fbc3c5-0f69-433a-a147-e26fffdb5b6e" elementFormDefault="qualified">
    <xsd:import namespace="http://schemas.microsoft.com/office/2006/documentManagement/types"/>
    <xsd:import namespace="http://schemas.microsoft.com/office/infopath/2007/PartnerControls"/>
    <xsd:element name="SharingHintHash" ma:index="2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78eb8-99d0-41ee-9f0c-bb276905b0f1"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FCE3F-B052-4225-A357-12B4055B15C9}">
  <ds:schemaRefs>
    <ds:schemaRef ds:uri="http://schemas.microsoft.com/sharepoint/events"/>
  </ds:schemaRefs>
</ds:datastoreItem>
</file>

<file path=customXml/itemProps2.xml><?xml version="1.0" encoding="utf-8"?>
<ds:datastoreItem xmlns:ds="http://schemas.openxmlformats.org/officeDocument/2006/customXml" ds:itemID="{2AB6D649-F3C0-41A5-BE65-F8C936452410}">
  <ds:schemaRefs>
    <ds:schemaRef ds:uri="http://schemas.microsoft.com/sharepoint/v3/contenttype/forms"/>
  </ds:schemaRefs>
</ds:datastoreItem>
</file>

<file path=customXml/itemProps3.xml><?xml version="1.0" encoding="utf-8"?>
<ds:datastoreItem xmlns:ds="http://schemas.openxmlformats.org/officeDocument/2006/customXml" ds:itemID="{EA1B14C3-760D-470C-8936-29873EBC2015}">
  <ds:schemaRefs>
    <ds:schemaRef ds:uri="fde13217-2f03-40ca-80f4-28e1f6c715bd"/>
    <ds:schemaRef ds:uri="http://schemas.microsoft.com/office/2006/documentManagement/types"/>
    <ds:schemaRef ds:uri="18fbc3c5-0f69-433a-a147-e26fffdb5b6e"/>
    <ds:schemaRef ds:uri="http://purl.org/dc/terms/"/>
    <ds:schemaRef ds:uri="http://purl.org/dc/dcmitype/"/>
    <ds:schemaRef ds:uri="http://schemas.microsoft.com/office/infopath/2007/PartnerControls"/>
    <ds:schemaRef ds:uri="http://schemas.openxmlformats.org/package/2006/metadata/core-properties"/>
    <ds:schemaRef ds:uri="34f78eb8-99d0-41ee-9f0c-bb276905b0f1"/>
    <ds:schemaRef ds:uri="http://purl.org/dc/elements/1.1/"/>
    <ds:schemaRef ds:uri="0e493cbe-b4fd-451a-85ff-b66c83ceac4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F0702C3-BB6F-4A60-9006-71AF9BDA437B}">
  <ds:schemaRefs>
    <ds:schemaRef ds:uri="http://schemas.openxmlformats.org/officeDocument/2006/bibliography"/>
  </ds:schemaRefs>
</ds:datastoreItem>
</file>

<file path=customXml/itemProps5.xml><?xml version="1.0" encoding="utf-8"?>
<ds:datastoreItem xmlns:ds="http://schemas.openxmlformats.org/officeDocument/2006/customXml" ds:itemID="{A4B005D0-CAA2-4857-A6BA-AA5DD7809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0e493cbe-b4fd-451a-85ff-b66c83ceac44"/>
    <ds:schemaRef ds:uri="18fbc3c5-0f69-433a-a147-e26fffdb5b6e"/>
    <ds:schemaRef ds:uri="34f78eb8-99d0-41ee-9f0c-bb276905b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Kirsty Luff</cp:lastModifiedBy>
  <cp:revision>2</cp:revision>
  <dcterms:created xsi:type="dcterms:W3CDTF">2020-12-09T16:03:00Z</dcterms:created>
  <dcterms:modified xsi:type="dcterms:W3CDTF">2020-12-09T16:03:00Z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0x010100B7CAE5529FDEE2419B809FCCA06EE2E6020100E6E903CA274F4B428ABBF694EFA0FA43</vt:lpwstr>
  </property>
  <property fmtid="{D5CDD505-2E9C-101B-9397-08002B2CF9AE}" pid="3" name="TaxKeyword">
    <vt:lpwstr/>
  </property>
  <property fmtid="{D5CDD505-2E9C-101B-9397-08002B2CF9AE}" pid="4" name="TaxKeywordTaxHTField">
    <vt:lpwstr/>
  </property>
  <property fmtid="{D5CDD505-2E9C-101B-9397-08002B2CF9AE}" pid="5" name="FOEDocumentType">
    <vt:lpwstr/>
  </property>
  <property fmtid="{D5CDD505-2E9C-101B-9397-08002B2CF9AE}" pid="6" name="FOEStrategyKeywords">
    <vt:lpwstr/>
  </property>
  <property fmtid="{D5CDD505-2E9C-101B-9397-08002B2CF9AE}" pid="7" name="_dlc_DocIdItemGuid">
    <vt:lpwstr>be8a2042-dd3c-481f-8863-6b7a8d00a42a</vt:lpwstr>
  </property>
</Properties>
</file>